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4374"/>
        <w:gridCol w:w="5256"/>
      </w:tblGrid>
      <w:tr w:rsidR="009D57C2" w:rsidRPr="00CD7F1D" w14:paraId="7640F047" w14:textId="77777777" w:rsidTr="00967FA9">
        <w:trPr>
          <w:trHeight w:val="3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063CEFA" w14:textId="77777777" w:rsidR="006331A6" w:rsidRPr="00CD7F1D" w:rsidRDefault="00837614" w:rsidP="002948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4D0286" wp14:editId="7B66B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679450</wp:posOffset>
                      </wp:positionV>
                      <wp:extent cx="362585" cy="1038225"/>
                      <wp:effectExtent l="0" t="3175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0B768" w14:textId="77777777" w:rsidR="006331A6" w:rsidRPr="009A7588" w:rsidRDefault="006331A6" w:rsidP="00E0440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A7588">
                                    <w:rPr>
                                      <w:b/>
                                      <w:sz w:val="24"/>
                                    </w:rPr>
                                    <w:t>VIDEOS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D0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53.5pt;width:28.5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" filled="f" stroked="f" strokecolor="white">
                      <v:textbox style="layout-flow:vertical;mso-layout-flow-alt:bottom-to-top;mso-fit-shape-to-text:t">
                        <w:txbxContent>
                          <w:p w14:paraId="4950B768" w14:textId="77777777" w:rsidR="006331A6" w:rsidRPr="009A7588" w:rsidRDefault="006331A6" w:rsidP="00E044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7588">
                              <w:rPr>
                                <w:b/>
                                <w:sz w:val="24"/>
                              </w:rPr>
                              <w:t>VIDEOS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05EA" w14:textId="4BDA7618" w:rsidR="006331A6" w:rsidRPr="00CD7F1D" w:rsidRDefault="00E039A9" w:rsidP="003F1E18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following </w:t>
            </w:r>
            <w:r w:rsidR="006331A6" w:rsidRPr="00CD7F1D">
              <w:rPr>
                <w:rFonts w:asciiTheme="majorHAnsi" w:hAnsiTheme="majorHAnsi"/>
                <w:sz w:val="22"/>
                <w:szCs w:val="22"/>
              </w:rPr>
              <w:t xml:space="preserve">films have been selected for </w:t>
            </w:r>
            <w:r w:rsidR="006331A6" w:rsidRPr="00CD7F1D">
              <w:rPr>
                <w:rFonts w:asciiTheme="majorHAnsi" w:hAnsiTheme="majorHAnsi"/>
                <w:b/>
                <w:bCs/>
                <w:smallCaps/>
                <w:sz w:val="22"/>
                <w:szCs w:val="22"/>
              </w:rPr>
              <w:t>possible</w:t>
            </w:r>
            <w:r w:rsidR="006331A6" w:rsidRPr="00CD7F1D">
              <w:rPr>
                <w:rFonts w:asciiTheme="majorHAnsi" w:hAnsiTheme="majorHAnsi"/>
                <w:sz w:val="22"/>
                <w:szCs w:val="22"/>
              </w:rPr>
              <w:t xml:space="preserve"> viewing during the 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2018</w:t>
            </w:r>
            <w:r w:rsidR="00837614" w:rsidRPr="00CD7F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405D" w:rsidRPr="00CD7F1D">
              <w:rPr>
                <w:rFonts w:asciiTheme="majorHAnsi" w:hAnsiTheme="majorHAnsi"/>
                <w:sz w:val="22"/>
                <w:szCs w:val="22"/>
              </w:rPr>
              <w:t>Spring</w:t>
            </w:r>
            <w:r w:rsidR="00837614" w:rsidRPr="00CD7F1D">
              <w:rPr>
                <w:rFonts w:asciiTheme="majorHAnsi" w:hAnsiTheme="majorHAnsi"/>
                <w:sz w:val="22"/>
                <w:szCs w:val="22"/>
              </w:rPr>
              <w:t xml:space="preserve"> Semester</w:t>
            </w:r>
            <w:r w:rsidR="006331A6" w:rsidRPr="00CD7F1D">
              <w:rPr>
                <w:rFonts w:asciiTheme="majorHAnsi" w:hAnsiTheme="majorHAnsi"/>
                <w:sz w:val="22"/>
                <w:szCs w:val="22"/>
              </w:rPr>
              <w:t xml:space="preserve"> in World Literature and Composition.  All videos have received prior approval from the administration.</w:t>
            </w:r>
          </w:p>
          <w:p w14:paraId="2ED7CB95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A9EA59" w14:textId="77777777" w:rsidR="006331A6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Schind</w:t>
            </w:r>
            <w:r w:rsidR="009D57C2" w:rsidRPr="00CD7F1D">
              <w:rPr>
                <w:rFonts w:asciiTheme="majorHAnsi" w:hAnsiTheme="majorHAnsi"/>
                <w:i/>
                <w:sz w:val="22"/>
                <w:szCs w:val="22"/>
              </w:rPr>
              <w:t xml:space="preserve">ler’s </w:t>
            </w: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List</w:t>
            </w:r>
            <w:r w:rsidR="009D57C2" w:rsidRPr="00CD7F1D">
              <w:rPr>
                <w:rFonts w:asciiTheme="majorHAnsi" w:hAnsiTheme="majorHAnsi"/>
                <w:sz w:val="22"/>
                <w:szCs w:val="22"/>
              </w:rPr>
              <w:t>- Rated R for language, some sexuality and actuality violence</w:t>
            </w:r>
          </w:p>
          <w:p w14:paraId="7A3D9162" w14:textId="4F7122F5" w:rsidR="00CD7F1D" w:rsidRDefault="00CD7F1D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The Boy in the Stripped Pajamas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Rated </w:t>
            </w:r>
            <w:r w:rsidRPr="00CD7F1D">
              <w:rPr>
                <w:rFonts w:asciiTheme="majorHAnsi" w:hAnsiTheme="majorHAnsi"/>
                <w:bCs/>
                <w:sz w:val="22"/>
                <w:szCs w:val="22"/>
              </w:rPr>
              <w:t>PG-13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 for some mature thematic material involving the Holocaust.</w:t>
            </w:r>
          </w:p>
          <w:p w14:paraId="4257001F" w14:textId="7C68A030" w:rsidR="00E039A9" w:rsidRPr="00CD7F1D" w:rsidRDefault="00E039A9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E039A9">
              <w:rPr>
                <w:rFonts w:asciiTheme="majorHAnsi" w:hAnsiTheme="majorHAnsi"/>
                <w:i/>
                <w:sz w:val="22"/>
                <w:szCs w:val="22"/>
              </w:rPr>
              <w:t>Life is Beautiful</w:t>
            </w:r>
            <w:r>
              <w:rPr>
                <w:rFonts w:asciiTheme="majorHAnsi" w:hAnsiTheme="majorHAnsi"/>
                <w:sz w:val="22"/>
                <w:szCs w:val="22"/>
              </w:rPr>
              <w:t>-Rated PG-13 for disturbing Holocaust-related images</w:t>
            </w:r>
          </w:p>
          <w:p w14:paraId="3C901C4B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– Rated R for violence, a scene of strong sexuality, language and drug use</w:t>
            </w:r>
          </w:p>
          <w:p w14:paraId="7F9A396A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Othello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– Rated R for some sexuality</w:t>
            </w:r>
          </w:p>
          <w:p w14:paraId="5A99A559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Hotel Rwanda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- Rated PG-13 on appeal for violence, disturbing images and brief strong language.</w:t>
            </w:r>
          </w:p>
          <w:p w14:paraId="53691B53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City of God</w:t>
            </w:r>
            <w:r w:rsidR="009D57C2" w:rsidRPr="00CD7F1D">
              <w:rPr>
                <w:rFonts w:asciiTheme="majorHAnsi" w:hAnsiTheme="majorHAnsi"/>
                <w:sz w:val="22"/>
                <w:szCs w:val="22"/>
              </w:rPr>
              <w:t xml:space="preserve"> - Rated R for mature themes, violence, drug use</w:t>
            </w:r>
          </w:p>
          <w:p w14:paraId="024A30BF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Slum Dog Millionaire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Rated R for some violence, disturbing images and language.</w:t>
            </w:r>
          </w:p>
          <w:p w14:paraId="5F7D7CF5" w14:textId="36D47943" w:rsidR="00CD7F1D" w:rsidRPr="00CD7F1D" w:rsidRDefault="00CD7F1D" w:rsidP="0056018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A Double Life</w:t>
            </w:r>
            <w:r w:rsidRPr="00CD7F1D">
              <w:rPr>
                <w:sz w:val="22"/>
                <w:szCs w:val="22"/>
              </w:rPr>
              <w:t xml:space="preserve"> (1947)- Unrated</w:t>
            </w:r>
          </w:p>
          <w:p w14:paraId="733CD0F2" w14:textId="77777777" w:rsidR="00BC467F" w:rsidRPr="00CD7F1D" w:rsidRDefault="00BC467F" w:rsidP="0056018F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i/>
                <w:sz w:val="22"/>
                <w:szCs w:val="22"/>
              </w:rPr>
              <w:t>Serial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- Unrated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(Podcast)</w:t>
            </w:r>
          </w:p>
          <w:p w14:paraId="7F28D1A4" w14:textId="77777777" w:rsidR="0056018F" w:rsidRPr="00CD7F1D" w:rsidRDefault="0056018F" w:rsidP="00560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FF8FEA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Others as the developing curriculum dictates (please note that ratings may range from unrated to R; these films will have been approved by the administration)</w:t>
            </w:r>
            <w:r w:rsidR="009F405D" w:rsidRPr="00CD7F1D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An alternate assignment will be available for those who do not choose to view the films.</w:t>
            </w:r>
          </w:p>
        </w:tc>
      </w:tr>
      <w:tr w:rsidR="009D57C2" w:rsidRPr="00CD7F1D" w14:paraId="22BAB0A2" w14:textId="77777777" w:rsidTr="00967FA9">
        <w:trPr>
          <w:trHeight w:val="6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EBFB1" w14:textId="77777777" w:rsidR="006331A6" w:rsidRPr="00CD7F1D" w:rsidRDefault="006331A6" w:rsidP="002948EC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4374" w:type="dxa"/>
            <w:tcBorders>
              <w:left w:val="single" w:sz="4" w:space="0" w:color="auto"/>
            </w:tcBorders>
            <w:vAlign w:val="center"/>
          </w:tcPr>
          <w:p w14:paraId="4C1CB25B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D7F1D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, my student has permission to view all of the videotapes and others approved by the administration.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vAlign w:val="center"/>
          </w:tcPr>
          <w:p w14:paraId="03F32AB9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D7F1D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, my student does not have permission to view the following videotapes or films with the following ratings.</w:t>
            </w:r>
          </w:p>
        </w:tc>
      </w:tr>
      <w:tr w:rsidR="009D57C2" w:rsidRPr="00CD7F1D" w14:paraId="7682E234" w14:textId="77777777" w:rsidTr="00967FA9">
        <w:trPr>
          <w:trHeight w:val="1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FDE2" w14:textId="77777777" w:rsidR="006331A6" w:rsidRPr="00CD7F1D" w:rsidRDefault="00967FA9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B67058" wp14:editId="71008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565709</wp:posOffset>
                      </wp:positionV>
                      <wp:extent cx="464998" cy="1195070"/>
                      <wp:effectExtent l="0" t="0" r="0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998" cy="119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F74A34" w14:textId="77777777" w:rsidR="006331A6" w:rsidRPr="009A7588" w:rsidRDefault="00967FA9" w:rsidP="00967FA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    TEXTS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7058" id="Text Box 4" o:spid="_x0000_s1027" type="#_x0000_t202" style="position:absolute;margin-left:0;margin-top:44.55pt;width:36.6pt;height:9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" filled="f" stroked="f" strokecolor="white">
                      <v:textbox style="layout-flow:vertical;mso-layout-flow-alt:bottom-to-top">
                        <w:txbxContent>
                          <w:p w14:paraId="5FF74A34" w14:textId="77777777" w:rsidR="006331A6" w:rsidRPr="009A7588" w:rsidRDefault="00967FA9" w:rsidP="00967FA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TEXTS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A86F" w14:textId="2E804CCF" w:rsidR="009F405D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The followi</w:t>
            </w:r>
            <w:r w:rsidR="00E039A9">
              <w:rPr>
                <w:rFonts w:asciiTheme="majorHAnsi" w:hAnsiTheme="majorHAnsi"/>
                <w:sz w:val="22"/>
                <w:szCs w:val="22"/>
              </w:rPr>
              <w:t xml:space="preserve">ng literary texts are possible selections 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for reading during the 2018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D7F1D" w:rsidRPr="00CD7F1D">
              <w:rPr>
                <w:rFonts w:asciiTheme="majorHAnsi" w:hAnsiTheme="majorHAnsi"/>
                <w:sz w:val="22"/>
                <w:szCs w:val="22"/>
              </w:rPr>
              <w:t>Spring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 xml:space="preserve"> Semester in World Literature and Composition.  All texts have received prior approval from the administration and Fulton County Schools.</w:t>
            </w:r>
          </w:p>
          <w:p w14:paraId="6048825D" w14:textId="77777777" w:rsidR="009F405D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13667A" w14:textId="63EAF62D" w:rsidR="00967FA9" w:rsidRPr="00E039A9" w:rsidRDefault="00967FA9" w:rsidP="00E039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E039A9">
              <w:rPr>
                <w:rFonts w:asciiTheme="majorHAnsi" w:hAnsiTheme="majorHAnsi"/>
                <w:i/>
                <w:sz w:val="22"/>
                <w:szCs w:val="22"/>
              </w:rPr>
              <w:t>Maus</w:t>
            </w:r>
            <w:r w:rsidR="00E039A9" w:rsidRPr="00E039A9">
              <w:rPr>
                <w:rFonts w:asciiTheme="majorHAnsi" w:hAnsiTheme="majorHAnsi"/>
                <w:sz w:val="22"/>
                <w:szCs w:val="22"/>
              </w:rPr>
              <w:t>- Art Spiegel</w:t>
            </w:r>
            <w:r w:rsidRPr="00E039A9">
              <w:rPr>
                <w:rFonts w:asciiTheme="majorHAnsi" w:hAnsiTheme="majorHAnsi"/>
                <w:sz w:val="22"/>
                <w:szCs w:val="22"/>
              </w:rPr>
              <w:t>man</w:t>
            </w:r>
          </w:p>
          <w:p w14:paraId="47F300C0" w14:textId="08D9B722" w:rsidR="00E039A9" w:rsidRPr="00E039A9" w:rsidRDefault="00E039A9" w:rsidP="00E039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E039A9">
              <w:rPr>
                <w:rFonts w:asciiTheme="majorHAnsi" w:hAnsiTheme="majorHAnsi"/>
                <w:i/>
                <w:sz w:val="22"/>
                <w:szCs w:val="22"/>
              </w:rPr>
              <w:t>Othello</w:t>
            </w:r>
            <w:r w:rsidRPr="00E039A9">
              <w:rPr>
                <w:rFonts w:asciiTheme="majorHAnsi" w:hAnsiTheme="majorHAnsi"/>
                <w:sz w:val="22"/>
                <w:szCs w:val="22"/>
              </w:rPr>
              <w:t>- William Shakespeare</w:t>
            </w:r>
          </w:p>
          <w:p w14:paraId="764F1B8D" w14:textId="77777777" w:rsidR="009F405D" w:rsidRPr="00CD7F1D" w:rsidRDefault="009F405D" w:rsidP="009F40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E0EA21" w14:textId="342C8A33" w:rsidR="006331A6" w:rsidRPr="00CD7F1D" w:rsidRDefault="00E039A9" w:rsidP="009F405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Other texts may be added</w:t>
            </w:r>
            <w:r w:rsidR="009F405D" w:rsidRPr="00CD7F1D">
              <w:rPr>
                <w:rFonts w:asciiTheme="majorHAnsi" w:hAnsiTheme="majorHAnsi"/>
                <w:sz w:val="22"/>
                <w:szCs w:val="22"/>
              </w:rPr>
              <w:t xml:space="preserve"> as the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developing curr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iculum dictates.  There also will 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>be independent reading opportunities in w</w:t>
            </w:r>
            <w:r>
              <w:rPr>
                <w:rFonts w:asciiTheme="majorHAnsi" w:hAnsiTheme="majorHAnsi"/>
                <w:sz w:val="22"/>
                <w:szCs w:val="22"/>
              </w:rPr>
              <w:t>hich the student will choose texts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</w:tc>
      </w:tr>
      <w:tr w:rsidR="009D57C2" w:rsidRPr="00CD7F1D" w14:paraId="0B0E6006" w14:textId="77777777" w:rsidTr="00967FA9">
        <w:trPr>
          <w:trHeight w:val="30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CEC84" w14:textId="77777777" w:rsidR="006331A6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195B4" wp14:editId="0838F2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-138430</wp:posOffset>
                      </wp:positionV>
                      <wp:extent cx="464820" cy="1809115"/>
                      <wp:effectExtent l="0" t="0" r="0" b="6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80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1D688" w14:textId="77777777" w:rsidR="00967FA9" w:rsidRPr="009A7588" w:rsidRDefault="00967FA9" w:rsidP="00967FA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SIGN AND RETURN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95B4" id="_x0000_s1028" type="#_x0000_t202" style="position:absolute;margin-left:.1pt;margin-top:-10.9pt;width:36.6pt;height:1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" filled="f" stroked="f" strokecolor="white">
                      <v:textbox style="layout-flow:vertical;mso-layout-flow-alt:bottom-to-top">
                        <w:txbxContent>
                          <w:p w14:paraId="26E1D688" w14:textId="77777777" w:rsidR="00967FA9" w:rsidRPr="009A7588" w:rsidRDefault="00967FA9" w:rsidP="00967FA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 AND RETURN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A2EBC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5FD7A2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E04CEC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F3E94D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AA5" w14:textId="52FF0121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 xml:space="preserve">Signing below indicates that I have read and understood the classroom policies listed in the syllabus which is </w:t>
            </w:r>
            <w:r w:rsidR="00E039A9">
              <w:rPr>
                <w:rFonts w:asciiTheme="majorHAnsi" w:hAnsiTheme="majorHAnsi"/>
                <w:sz w:val="22"/>
                <w:szCs w:val="22"/>
              </w:rPr>
              <w:t>available to read in the Weebly website: mssidell.weebly.com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>.  In particular, please review the absence</w:t>
            </w:r>
            <w:r w:rsidR="00E039A9">
              <w:rPr>
                <w:rFonts w:asciiTheme="majorHAnsi" w:hAnsiTheme="majorHAnsi"/>
                <w:sz w:val="22"/>
                <w:szCs w:val="22"/>
              </w:rPr>
              <w:t>, late work, and remediation policies</w:t>
            </w:r>
            <w:bookmarkStart w:id="0" w:name="_GoBack"/>
            <w:bookmarkEnd w:id="0"/>
            <w:r w:rsidRPr="00CD7F1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DED0675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1D7A2A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_______________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 xml:space="preserve">      __________________________________________________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>___________________________</w:t>
            </w:r>
          </w:p>
          <w:p w14:paraId="5AE477EB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Date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Parent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 xml:space="preserve"> (sign name)</w:t>
            </w:r>
          </w:p>
          <w:p w14:paraId="09D96A56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D1114C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918952" w14:textId="77777777" w:rsidR="00967FA9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_______________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 xml:space="preserve">       __________________________________________________</w:t>
            </w:r>
            <w:r w:rsidR="00967FA9" w:rsidRPr="00CD7F1D">
              <w:rPr>
                <w:rFonts w:asciiTheme="majorHAnsi" w:hAnsiTheme="majorHAnsi"/>
                <w:sz w:val="22"/>
                <w:szCs w:val="22"/>
              </w:rPr>
              <w:t>___________________________</w:t>
            </w:r>
          </w:p>
          <w:p w14:paraId="514DDA3E" w14:textId="323B001B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Date</w:t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</w:r>
            <w:r w:rsidRPr="00CD7F1D">
              <w:rPr>
                <w:rFonts w:asciiTheme="majorHAnsi" w:hAnsiTheme="majorHAnsi"/>
                <w:sz w:val="22"/>
                <w:szCs w:val="22"/>
              </w:rPr>
              <w:tab/>
              <w:t>Student</w:t>
            </w:r>
            <w:r w:rsidR="00E039A9">
              <w:rPr>
                <w:rFonts w:asciiTheme="majorHAnsi" w:hAnsiTheme="majorHAnsi"/>
                <w:sz w:val="22"/>
                <w:szCs w:val="22"/>
              </w:rPr>
              <w:t xml:space="preserve"> name printed</w:t>
            </w:r>
          </w:p>
          <w:p w14:paraId="32BA52FE" w14:textId="77777777" w:rsidR="00967FA9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0EA547" w14:textId="77777777" w:rsidR="00967FA9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E767D1" w14:textId="77777777" w:rsidR="00967FA9" w:rsidRPr="00CD7F1D" w:rsidRDefault="00967FA9" w:rsidP="003F1E18">
            <w:pPr>
              <w:rPr>
                <w:rFonts w:asciiTheme="majorHAnsi" w:hAnsiTheme="majorHAnsi"/>
                <w:sz w:val="22"/>
                <w:szCs w:val="22"/>
              </w:rPr>
            </w:pPr>
            <w:r w:rsidRPr="00CD7F1D">
              <w:rPr>
                <w:rFonts w:asciiTheme="majorHAnsi" w:hAnsiTheme="majorHAnsi"/>
                <w:sz w:val="22"/>
                <w:szCs w:val="22"/>
              </w:rPr>
              <w:t>Best phone number for contact:</w:t>
            </w:r>
          </w:p>
          <w:p w14:paraId="5D867A4A" w14:textId="77777777" w:rsidR="006331A6" w:rsidRPr="00CD7F1D" w:rsidRDefault="006331A6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867250" w14:textId="77777777" w:rsidR="006331A6" w:rsidRPr="00CD7F1D" w:rsidRDefault="006331A6">
      <w:pPr>
        <w:rPr>
          <w:rFonts w:asciiTheme="majorHAnsi" w:hAnsiTheme="majorHAnsi"/>
          <w:sz w:val="22"/>
          <w:szCs w:val="22"/>
        </w:rPr>
      </w:pPr>
    </w:p>
    <w:p w14:paraId="5DDC4060" w14:textId="77777777" w:rsidR="00156EA4" w:rsidRPr="00CD7F1D" w:rsidRDefault="00156EA4">
      <w:pPr>
        <w:rPr>
          <w:rFonts w:asciiTheme="majorHAnsi" w:hAnsiTheme="majorHAnsi"/>
          <w:sz w:val="22"/>
          <w:szCs w:val="22"/>
        </w:rPr>
      </w:pPr>
    </w:p>
    <w:p w14:paraId="659E907E" w14:textId="77777777" w:rsidR="00156EA4" w:rsidRPr="00CD7F1D" w:rsidRDefault="00156EA4">
      <w:pPr>
        <w:rPr>
          <w:rFonts w:asciiTheme="majorHAnsi" w:hAnsiTheme="majorHAnsi"/>
          <w:sz w:val="22"/>
          <w:szCs w:val="22"/>
        </w:rPr>
      </w:pPr>
    </w:p>
    <w:sectPr w:rsidR="00156EA4" w:rsidRPr="00CD7F1D" w:rsidSect="009A7588">
      <w:headerReference w:type="default" r:id="rId7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19F2" w14:textId="77777777" w:rsidR="00F66D8D" w:rsidRDefault="00F66D8D" w:rsidP="00156EA4">
      <w:r>
        <w:separator/>
      </w:r>
    </w:p>
  </w:endnote>
  <w:endnote w:type="continuationSeparator" w:id="0">
    <w:p w14:paraId="69A723CA" w14:textId="77777777" w:rsidR="00F66D8D" w:rsidRDefault="00F66D8D" w:rsidP="0015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8751" w14:textId="77777777" w:rsidR="00F66D8D" w:rsidRDefault="00F66D8D" w:rsidP="00156EA4">
      <w:r>
        <w:separator/>
      </w:r>
    </w:p>
  </w:footnote>
  <w:footnote w:type="continuationSeparator" w:id="0">
    <w:p w14:paraId="4B4185CB" w14:textId="77777777" w:rsidR="00F66D8D" w:rsidRDefault="00F66D8D" w:rsidP="0015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4CDE" w14:textId="0447B9CE" w:rsidR="00156EA4" w:rsidRPr="009F405D" w:rsidRDefault="00CD7F1D" w:rsidP="00CD7F1D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12</w:t>
    </w:r>
    <w:r w:rsidRPr="00CD7F1D">
      <w:rPr>
        <w:rFonts w:asciiTheme="majorHAnsi" w:hAnsiTheme="majorHAnsi"/>
        <w:sz w:val="32"/>
        <w:szCs w:val="32"/>
        <w:vertAlign w:val="superscript"/>
      </w:rPr>
      <w:t>th</w:t>
    </w:r>
    <w:r>
      <w:rPr>
        <w:rFonts w:asciiTheme="majorHAnsi" w:hAnsiTheme="majorHAnsi"/>
        <w:sz w:val="32"/>
        <w:szCs w:val="32"/>
      </w:rPr>
      <w:t xml:space="preserve"> grade </w:t>
    </w:r>
    <w:r w:rsidR="00156EA4" w:rsidRPr="009F405D">
      <w:rPr>
        <w:rFonts w:asciiTheme="majorHAnsi" w:hAnsiTheme="majorHAnsi"/>
        <w:sz w:val="32"/>
        <w:szCs w:val="32"/>
      </w:rPr>
      <w:t>World Literature</w:t>
    </w:r>
  </w:p>
  <w:p w14:paraId="5162D05E" w14:textId="44284E42" w:rsidR="00156EA4" w:rsidRPr="009F405D" w:rsidRDefault="00BC467F" w:rsidP="00CD7F1D">
    <w:pPr>
      <w:pStyle w:val="Header"/>
      <w:jc w:val="center"/>
      <w:rPr>
        <w:rFonts w:asciiTheme="majorHAnsi" w:hAnsiTheme="majorHAnsi"/>
        <w:sz w:val="32"/>
        <w:szCs w:val="32"/>
      </w:rPr>
    </w:pPr>
    <w:r w:rsidRPr="009F405D">
      <w:rPr>
        <w:rFonts w:asciiTheme="majorHAnsi" w:hAnsiTheme="majorHAnsi"/>
        <w:sz w:val="32"/>
        <w:szCs w:val="32"/>
      </w:rPr>
      <w:t>Spring 201</w:t>
    </w:r>
    <w:r w:rsidR="00CD7F1D">
      <w:rPr>
        <w:rFonts w:asciiTheme="majorHAnsi" w:hAnsiTheme="majorHAnsi"/>
        <w:sz w:val="32"/>
        <w:szCs w:val="32"/>
      </w:rPr>
      <w:t>8</w:t>
    </w:r>
  </w:p>
  <w:p w14:paraId="56E07951" w14:textId="77777777" w:rsidR="00156EA4" w:rsidRPr="009F405D" w:rsidRDefault="00156EA4" w:rsidP="00CD7F1D">
    <w:pPr>
      <w:pStyle w:val="Header"/>
      <w:jc w:val="center"/>
      <w:rPr>
        <w:rFonts w:asciiTheme="majorHAnsi" w:hAnsiTheme="majorHAnsi"/>
        <w:sz w:val="32"/>
        <w:szCs w:val="32"/>
      </w:rPr>
    </w:pPr>
    <w:r w:rsidRPr="009F405D">
      <w:rPr>
        <w:rFonts w:asciiTheme="majorHAnsi" w:hAnsiTheme="majorHAnsi"/>
        <w:sz w:val="32"/>
        <w:szCs w:val="32"/>
      </w:rPr>
      <w:t>Signature Form (must be returned)</w:t>
    </w:r>
  </w:p>
  <w:p w14:paraId="7C9B0A17" w14:textId="77777777" w:rsidR="00156EA4" w:rsidRDefault="0015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B07"/>
    <w:multiLevelType w:val="hybridMultilevel"/>
    <w:tmpl w:val="17E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607F"/>
    <w:multiLevelType w:val="hybridMultilevel"/>
    <w:tmpl w:val="7E8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106C"/>
    <w:multiLevelType w:val="hybridMultilevel"/>
    <w:tmpl w:val="7B7E3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E4"/>
    <w:rsid w:val="000057BD"/>
    <w:rsid w:val="00007087"/>
    <w:rsid w:val="00010DE6"/>
    <w:rsid w:val="00011C52"/>
    <w:rsid w:val="00012A22"/>
    <w:rsid w:val="00013053"/>
    <w:rsid w:val="00017251"/>
    <w:rsid w:val="000207F7"/>
    <w:rsid w:val="00020EC8"/>
    <w:rsid w:val="00022500"/>
    <w:rsid w:val="000229C2"/>
    <w:rsid w:val="00025E92"/>
    <w:rsid w:val="00030F9E"/>
    <w:rsid w:val="00033661"/>
    <w:rsid w:val="00037C0D"/>
    <w:rsid w:val="00040396"/>
    <w:rsid w:val="00040FD1"/>
    <w:rsid w:val="00041488"/>
    <w:rsid w:val="00047E3E"/>
    <w:rsid w:val="0005271E"/>
    <w:rsid w:val="000543E8"/>
    <w:rsid w:val="0005476F"/>
    <w:rsid w:val="00060A1A"/>
    <w:rsid w:val="00060CAB"/>
    <w:rsid w:val="000618DB"/>
    <w:rsid w:val="00063C5A"/>
    <w:rsid w:val="0007108A"/>
    <w:rsid w:val="00071559"/>
    <w:rsid w:val="00072FE0"/>
    <w:rsid w:val="00073D82"/>
    <w:rsid w:val="00074A25"/>
    <w:rsid w:val="0007776F"/>
    <w:rsid w:val="00080E9B"/>
    <w:rsid w:val="0008138F"/>
    <w:rsid w:val="000814D1"/>
    <w:rsid w:val="000906BA"/>
    <w:rsid w:val="00091313"/>
    <w:rsid w:val="00091D3A"/>
    <w:rsid w:val="00092464"/>
    <w:rsid w:val="000A08D2"/>
    <w:rsid w:val="000B22A2"/>
    <w:rsid w:val="000B45D2"/>
    <w:rsid w:val="000B51A7"/>
    <w:rsid w:val="000B5DA5"/>
    <w:rsid w:val="000B7B89"/>
    <w:rsid w:val="000C4BE9"/>
    <w:rsid w:val="000C4DA5"/>
    <w:rsid w:val="000C55CC"/>
    <w:rsid w:val="000C5EFF"/>
    <w:rsid w:val="000C703D"/>
    <w:rsid w:val="000D09EC"/>
    <w:rsid w:val="000D43CE"/>
    <w:rsid w:val="000E1C49"/>
    <w:rsid w:val="000E3482"/>
    <w:rsid w:val="000E7F82"/>
    <w:rsid w:val="000F2B30"/>
    <w:rsid w:val="000F40A6"/>
    <w:rsid w:val="000F6CEF"/>
    <w:rsid w:val="000F70A3"/>
    <w:rsid w:val="000F70E3"/>
    <w:rsid w:val="00100F0C"/>
    <w:rsid w:val="00104580"/>
    <w:rsid w:val="00106260"/>
    <w:rsid w:val="001072CA"/>
    <w:rsid w:val="00110697"/>
    <w:rsid w:val="00111942"/>
    <w:rsid w:val="001120FE"/>
    <w:rsid w:val="00114141"/>
    <w:rsid w:val="00114739"/>
    <w:rsid w:val="00122D69"/>
    <w:rsid w:val="00123B05"/>
    <w:rsid w:val="0012415D"/>
    <w:rsid w:val="00127B53"/>
    <w:rsid w:val="001322A6"/>
    <w:rsid w:val="00134576"/>
    <w:rsid w:val="00134E72"/>
    <w:rsid w:val="0013565A"/>
    <w:rsid w:val="0013591E"/>
    <w:rsid w:val="00141FE4"/>
    <w:rsid w:val="00142A66"/>
    <w:rsid w:val="00143401"/>
    <w:rsid w:val="001439F7"/>
    <w:rsid w:val="001442A7"/>
    <w:rsid w:val="001477FB"/>
    <w:rsid w:val="00152917"/>
    <w:rsid w:val="00153DC2"/>
    <w:rsid w:val="00156B8F"/>
    <w:rsid w:val="00156EA4"/>
    <w:rsid w:val="0016361F"/>
    <w:rsid w:val="00163E90"/>
    <w:rsid w:val="0016697B"/>
    <w:rsid w:val="001669A9"/>
    <w:rsid w:val="001708C9"/>
    <w:rsid w:val="00171240"/>
    <w:rsid w:val="0017391D"/>
    <w:rsid w:val="00174132"/>
    <w:rsid w:val="00174213"/>
    <w:rsid w:val="00174E71"/>
    <w:rsid w:val="00175A4F"/>
    <w:rsid w:val="0017613E"/>
    <w:rsid w:val="00180875"/>
    <w:rsid w:val="00183D7C"/>
    <w:rsid w:val="001956F7"/>
    <w:rsid w:val="00195A84"/>
    <w:rsid w:val="00196851"/>
    <w:rsid w:val="001A049B"/>
    <w:rsid w:val="001A0786"/>
    <w:rsid w:val="001A123D"/>
    <w:rsid w:val="001A1E1A"/>
    <w:rsid w:val="001A2C86"/>
    <w:rsid w:val="001A397D"/>
    <w:rsid w:val="001A52CC"/>
    <w:rsid w:val="001A5816"/>
    <w:rsid w:val="001A7E01"/>
    <w:rsid w:val="001B1F90"/>
    <w:rsid w:val="001B2D0A"/>
    <w:rsid w:val="001B4940"/>
    <w:rsid w:val="001B59B7"/>
    <w:rsid w:val="001B782F"/>
    <w:rsid w:val="001C3BCE"/>
    <w:rsid w:val="001C3FDD"/>
    <w:rsid w:val="001C40EE"/>
    <w:rsid w:val="001C506C"/>
    <w:rsid w:val="001C5112"/>
    <w:rsid w:val="001C5257"/>
    <w:rsid w:val="001C58DD"/>
    <w:rsid w:val="001D329F"/>
    <w:rsid w:val="001D7202"/>
    <w:rsid w:val="001E0D5E"/>
    <w:rsid w:val="001E1118"/>
    <w:rsid w:val="001E1946"/>
    <w:rsid w:val="001E240C"/>
    <w:rsid w:val="001E48CE"/>
    <w:rsid w:val="001E4ACF"/>
    <w:rsid w:val="001E5C7D"/>
    <w:rsid w:val="001E6196"/>
    <w:rsid w:val="001E6B6A"/>
    <w:rsid w:val="001F02F9"/>
    <w:rsid w:val="001F1516"/>
    <w:rsid w:val="001F26C6"/>
    <w:rsid w:val="001F42A1"/>
    <w:rsid w:val="001F5379"/>
    <w:rsid w:val="001F716F"/>
    <w:rsid w:val="001F7D8C"/>
    <w:rsid w:val="00200D73"/>
    <w:rsid w:val="00203FB3"/>
    <w:rsid w:val="00205852"/>
    <w:rsid w:val="002071FC"/>
    <w:rsid w:val="00207BEA"/>
    <w:rsid w:val="00207DDF"/>
    <w:rsid w:val="0021136D"/>
    <w:rsid w:val="002119B3"/>
    <w:rsid w:val="002125D7"/>
    <w:rsid w:val="002132B9"/>
    <w:rsid w:val="00217143"/>
    <w:rsid w:val="00230EDD"/>
    <w:rsid w:val="00235E31"/>
    <w:rsid w:val="0023600D"/>
    <w:rsid w:val="00236351"/>
    <w:rsid w:val="002379EE"/>
    <w:rsid w:val="002452AF"/>
    <w:rsid w:val="00247711"/>
    <w:rsid w:val="0025054C"/>
    <w:rsid w:val="0025147A"/>
    <w:rsid w:val="00254DFE"/>
    <w:rsid w:val="0025583E"/>
    <w:rsid w:val="00255C49"/>
    <w:rsid w:val="002568F4"/>
    <w:rsid w:val="00260B7E"/>
    <w:rsid w:val="0026130B"/>
    <w:rsid w:val="00262C64"/>
    <w:rsid w:val="00262D0C"/>
    <w:rsid w:val="0026303E"/>
    <w:rsid w:val="00263703"/>
    <w:rsid w:val="00264F6A"/>
    <w:rsid w:val="00266AC2"/>
    <w:rsid w:val="00272AD1"/>
    <w:rsid w:val="00273559"/>
    <w:rsid w:val="00275C41"/>
    <w:rsid w:val="0027771B"/>
    <w:rsid w:val="002802FC"/>
    <w:rsid w:val="0028366B"/>
    <w:rsid w:val="00286A4A"/>
    <w:rsid w:val="00290115"/>
    <w:rsid w:val="00292F58"/>
    <w:rsid w:val="002948EC"/>
    <w:rsid w:val="002A11FA"/>
    <w:rsid w:val="002A311E"/>
    <w:rsid w:val="002A37DD"/>
    <w:rsid w:val="002A42BA"/>
    <w:rsid w:val="002B1868"/>
    <w:rsid w:val="002B36EA"/>
    <w:rsid w:val="002B385C"/>
    <w:rsid w:val="002B4B21"/>
    <w:rsid w:val="002B5C60"/>
    <w:rsid w:val="002B77CF"/>
    <w:rsid w:val="002C02F7"/>
    <w:rsid w:val="002C31D4"/>
    <w:rsid w:val="002C66CB"/>
    <w:rsid w:val="002D19BF"/>
    <w:rsid w:val="002D274B"/>
    <w:rsid w:val="002D685B"/>
    <w:rsid w:val="002E1AC4"/>
    <w:rsid w:val="002E2161"/>
    <w:rsid w:val="002E25FB"/>
    <w:rsid w:val="002E388D"/>
    <w:rsid w:val="002E4D9A"/>
    <w:rsid w:val="002E5838"/>
    <w:rsid w:val="002E5A62"/>
    <w:rsid w:val="002F1418"/>
    <w:rsid w:val="002F1E05"/>
    <w:rsid w:val="002F5C67"/>
    <w:rsid w:val="00300D48"/>
    <w:rsid w:val="00301342"/>
    <w:rsid w:val="00306786"/>
    <w:rsid w:val="003129E5"/>
    <w:rsid w:val="00313727"/>
    <w:rsid w:val="00315307"/>
    <w:rsid w:val="003169E2"/>
    <w:rsid w:val="00317069"/>
    <w:rsid w:val="00321DF2"/>
    <w:rsid w:val="00325843"/>
    <w:rsid w:val="003269B9"/>
    <w:rsid w:val="00331F1F"/>
    <w:rsid w:val="00334C73"/>
    <w:rsid w:val="00336E63"/>
    <w:rsid w:val="00337AC6"/>
    <w:rsid w:val="00337F6E"/>
    <w:rsid w:val="00343821"/>
    <w:rsid w:val="0034406C"/>
    <w:rsid w:val="0034467B"/>
    <w:rsid w:val="0034470B"/>
    <w:rsid w:val="00347235"/>
    <w:rsid w:val="00347ABD"/>
    <w:rsid w:val="00350906"/>
    <w:rsid w:val="00352774"/>
    <w:rsid w:val="00352AD1"/>
    <w:rsid w:val="003540FC"/>
    <w:rsid w:val="00357237"/>
    <w:rsid w:val="00360042"/>
    <w:rsid w:val="003612E8"/>
    <w:rsid w:val="00362071"/>
    <w:rsid w:val="00364191"/>
    <w:rsid w:val="00367EB8"/>
    <w:rsid w:val="0037141A"/>
    <w:rsid w:val="0037361D"/>
    <w:rsid w:val="00373F21"/>
    <w:rsid w:val="003762F5"/>
    <w:rsid w:val="003773BE"/>
    <w:rsid w:val="00383F68"/>
    <w:rsid w:val="0038476C"/>
    <w:rsid w:val="003854D1"/>
    <w:rsid w:val="00385526"/>
    <w:rsid w:val="003917DD"/>
    <w:rsid w:val="0039288E"/>
    <w:rsid w:val="00393F6F"/>
    <w:rsid w:val="00397031"/>
    <w:rsid w:val="003A28E7"/>
    <w:rsid w:val="003A48AC"/>
    <w:rsid w:val="003A608A"/>
    <w:rsid w:val="003A6ADF"/>
    <w:rsid w:val="003B09FC"/>
    <w:rsid w:val="003B28DB"/>
    <w:rsid w:val="003B2D1C"/>
    <w:rsid w:val="003B56E4"/>
    <w:rsid w:val="003B5774"/>
    <w:rsid w:val="003C08A2"/>
    <w:rsid w:val="003C155A"/>
    <w:rsid w:val="003C1F8F"/>
    <w:rsid w:val="003C49E8"/>
    <w:rsid w:val="003C4C85"/>
    <w:rsid w:val="003C7180"/>
    <w:rsid w:val="003C7DAA"/>
    <w:rsid w:val="003D0429"/>
    <w:rsid w:val="003E07B8"/>
    <w:rsid w:val="003E2CE1"/>
    <w:rsid w:val="003E3FB1"/>
    <w:rsid w:val="003E4AF4"/>
    <w:rsid w:val="003E550E"/>
    <w:rsid w:val="003E69C1"/>
    <w:rsid w:val="003F1E18"/>
    <w:rsid w:val="003F2F9C"/>
    <w:rsid w:val="003F37A8"/>
    <w:rsid w:val="003F6AA1"/>
    <w:rsid w:val="003F7823"/>
    <w:rsid w:val="0040240B"/>
    <w:rsid w:val="004032D1"/>
    <w:rsid w:val="0040458C"/>
    <w:rsid w:val="00404E52"/>
    <w:rsid w:val="0041200D"/>
    <w:rsid w:val="004126CF"/>
    <w:rsid w:val="00412944"/>
    <w:rsid w:val="0041368A"/>
    <w:rsid w:val="004163D8"/>
    <w:rsid w:val="00424E1A"/>
    <w:rsid w:val="00425FBB"/>
    <w:rsid w:val="004270D8"/>
    <w:rsid w:val="00427A9A"/>
    <w:rsid w:val="004305DA"/>
    <w:rsid w:val="00431F53"/>
    <w:rsid w:val="00432662"/>
    <w:rsid w:val="00434A40"/>
    <w:rsid w:val="0043566B"/>
    <w:rsid w:val="00440AFC"/>
    <w:rsid w:val="004413B0"/>
    <w:rsid w:val="0044229A"/>
    <w:rsid w:val="00443A24"/>
    <w:rsid w:val="00445A46"/>
    <w:rsid w:val="00451CB6"/>
    <w:rsid w:val="00451DEE"/>
    <w:rsid w:val="0045430C"/>
    <w:rsid w:val="004555BB"/>
    <w:rsid w:val="00462900"/>
    <w:rsid w:val="00473201"/>
    <w:rsid w:val="004777A5"/>
    <w:rsid w:val="00484CBE"/>
    <w:rsid w:val="004865F9"/>
    <w:rsid w:val="0049050A"/>
    <w:rsid w:val="00490E38"/>
    <w:rsid w:val="00491A0C"/>
    <w:rsid w:val="00492E2E"/>
    <w:rsid w:val="00495E97"/>
    <w:rsid w:val="0049623B"/>
    <w:rsid w:val="004A201B"/>
    <w:rsid w:val="004A4AFE"/>
    <w:rsid w:val="004B045B"/>
    <w:rsid w:val="004B1CD2"/>
    <w:rsid w:val="004B23C6"/>
    <w:rsid w:val="004B2705"/>
    <w:rsid w:val="004B3D01"/>
    <w:rsid w:val="004B3EFC"/>
    <w:rsid w:val="004B6463"/>
    <w:rsid w:val="004B7971"/>
    <w:rsid w:val="004B7AB7"/>
    <w:rsid w:val="004B7D27"/>
    <w:rsid w:val="004C0BB8"/>
    <w:rsid w:val="004C374A"/>
    <w:rsid w:val="004C37F9"/>
    <w:rsid w:val="004C4AE3"/>
    <w:rsid w:val="004C6782"/>
    <w:rsid w:val="004D0A6F"/>
    <w:rsid w:val="004D4A2F"/>
    <w:rsid w:val="004D530E"/>
    <w:rsid w:val="004D6A03"/>
    <w:rsid w:val="004E1FCE"/>
    <w:rsid w:val="004E390D"/>
    <w:rsid w:val="004E3917"/>
    <w:rsid w:val="004E4744"/>
    <w:rsid w:val="004F0A95"/>
    <w:rsid w:val="004F0CB9"/>
    <w:rsid w:val="004F296F"/>
    <w:rsid w:val="004F2D7B"/>
    <w:rsid w:val="004F47F7"/>
    <w:rsid w:val="004F58B3"/>
    <w:rsid w:val="004F5C55"/>
    <w:rsid w:val="004F7822"/>
    <w:rsid w:val="004F7ADF"/>
    <w:rsid w:val="00500A25"/>
    <w:rsid w:val="00501732"/>
    <w:rsid w:val="0050180C"/>
    <w:rsid w:val="00501C14"/>
    <w:rsid w:val="005060FC"/>
    <w:rsid w:val="005067D6"/>
    <w:rsid w:val="00511739"/>
    <w:rsid w:val="00512EE7"/>
    <w:rsid w:val="00515289"/>
    <w:rsid w:val="00516640"/>
    <w:rsid w:val="0051725C"/>
    <w:rsid w:val="00521C58"/>
    <w:rsid w:val="005224E1"/>
    <w:rsid w:val="00523419"/>
    <w:rsid w:val="005276B0"/>
    <w:rsid w:val="0053223D"/>
    <w:rsid w:val="00537011"/>
    <w:rsid w:val="005371D7"/>
    <w:rsid w:val="00541963"/>
    <w:rsid w:val="00544C8B"/>
    <w:rsid w:val="005547F7"/>
    <w:rsid w:val="0056018F"/>
    <w:rsid w:val="00560BFB"/>
    <w:rsid w:val="005657F3"/>
    <w:rsid w:val="00566B15"/>
    <w:rsid w:val="00567445"/>
    <w:rsid w:val="0056798A"/>
    <w:rsid w:val="0057004E"/>
    <w:rsid w:val="00570A07"/>
    <w:rsid w:val="005723C3"/>
    <w:rsid w:val="00572E4F"/>
    <w:rsid w:val="00574403"/>
    <w:rsid w:val="00575F46"/>
    <w:rsid w:val="00576392"/>
    <w:rsid w:val="00577BF1"/>
    <w:rsid w:val="00577D91"/>
    <w:rsid w:val="0058083D"/>
    <w:rsid w:val="00581997"/>
    <w:rsid w:val="00582BC8"/>
    <w:rsid w:val="00585B8A"/>
    <w:rsid w:val="00593407"/>
    <w:rsid w:val="00594D94"/>
    <w:rsid w:val="005A11C6"/>
    <w:rsid w:val="005B02CD"/>
    <w:rsid w:val="005B3822"/>
    <w:rsid w:val="005C06CC"/>
    <w:rsid w:val="005C1680"/>
    <w:rsid w:val="005C2FFC"/>
    <w:rsid w:val="005C4713"/>
    <w:rsid w:val="005C4B4E"/>
    <w:rsid w:val="005C5278"/>
    <w:rsid w:val="005C7342"/>
    <w:rsid w:val="005D5B8C"/>
    <w:rsid w:val="005D5CBF"/>
    <w:rsid w:val="005D73A6"/>
    <w:rsid w:val="005D7CF5"/>
    <w:rsid w:val="005E0FDE"/>
    <w:rsid w:val="005E2EDC"/>
    <w:rsid w:val="005E546C"/>
    <w:rsid w:val="005F1181"/>
    <w:rsid w:val="005F2115"/>
    <w:rsid w:val="005F4151"/>
    <w:rsid w:val="005F6104"/>
    <w:rsid w:val="00603B3B"/>
    <w:rsid w:val="00604413"/>
    <w:rsid w:val="00604FAA"/>
    <w:rsid w:val="006050AE"/>
    <w:rsid w:val="0061143C"/>
    <w:rsid w:val="00612B1D"/>
    <w:rsid w:val="006138C1"/>
    <w:rsid w:val="006224F4"/>
    <w:rsid w:val="00624FD4"/>
    <w:rsid w:val="00626038"/>
    <w:rsid w:val="006322B5"/>
    <w:rsid w:val="006331A6"/>
    <w:rsid w:val="00637B46"/>
    <w:rsid w:val="00640422"/>
    <w:rsid w:val="00645F5F"/>
    <w:rsid w:val="0065059B"/>
    <w:rsid w:val="00650726"/>
    <w:rsid w:val="00650E3E"/>
    <w:rsid w:val="006515D2"/>
    <w:rsid w:val="006557FB"/>
    <w:rsid w:val="00656B04"/>
    <w:rsid w:val="0065735A"/>
    <w:rsid w:val="00663600"/>
    <w:rsid w:val="006647C4"/>
    <w:rsid w:val="00666BFC"/>
    <w:rsid w:val="00672F3F"/>
    <w:rsid w:val="00674C97"/>
    <w:rsid w:val="0067519C"/>
    <w:rsid w:val="00677A75"/>
    <w:rsid w:val="00682977"/>
    <w:rsid w:val="00682DD9"/>
    <w:rsid w:val="00687DD8"/>
    <w:rsid w:val="00687FAE"/>
    <w:rsid w:val="00691276"/>
    <w:rsid w:val="00692FB9"/>
    <w:rsid w:val="006940FE"/>
    <w:rsid w:val="00695DC4"/>
    <w:rsid w:val="006A0E37"/>
    <w:rsid w:val="006A195C"/>
    <w:rsid w:val="006B0228"/>
    <w:rsid w:val="006B0256"/>
    <w:rsid w:val="006B201F"/>
    <w:rsid w:val="006B5BC8"/>
    <w:rsid w:val="006B73B8"/>
    <w:rsid w:val="006C0487"/>
    <w:rsid w:val="006C17A3"/>
    <w:rsid w:val="006C2B6F"/>
    <w:rsid w:val="006C66F2"/>
    <w:rsid w:val="006D1F47"/>
    <w:rsid w:val="006D4979"/>
    <w:rsid w:val="006E3A9B"/>
    <w:rsid w:val="006E4CC3"/>
    <w:rsid w:val="006E69DB"/>
    <w:rsid w:val="006E6B19"/>
    <w:rsid w:val="006E75B3"/>
    <w:rsid w:val="006F0288"/>
    <w:rsid w:val="006F5C57"/>
    <w:rsid w:val="006F64B6"/>
    <w:rsid w:val="006F6DF7"/>
    <w:rsid w:val="006F6FFA"/>
    <w:rsid w:val="00700EEB"/>
    <w:rsid w:val="0070159B"/>
    <w:rsid w:val="007028DF"/>
    <w:rsid w:val="00706C8C"/>
    <w:rsid w:val="00707309"/>
    <w:rsid w:val="00710721"/>
    <w:rsid w:val="00716641"/>
    <w:rsid w:val="00716E39"/>
    <w:rsid w:val="00722E93"/>
    <w:rsid w:val="00723CF1"/>
    <w:rsid w:val="00724749"/>
    <w:rsid w:val="00730A53"/>
    <w:rsid w:val="00731D65"/>
    <w:rsid w:val="007338FD"/>
    <w:rsid w:val="00733FD6"/>
    <w:rsid w:val="007360B5"/>
    <w:rsid w:val="00736A9D"/>
    <w:rsid w:val="00741217"/>
    <w:rsid w:val="00743C10"/>
    <w:rsid w:val="00743CA1"/>
    <w:rsid w:val="00744E84"/>
    <w:rsid w:val="00750935"/>
    <w:rsid w:val="0075442F"/>
    <w:rsid w:val="00755BDE"/>
    <w:rsid w:val="00760147"/>
    <w:rsid w:val="0076093D"/>
    <w:rsid w:val="007626F6"/>
    <w:rsid w:val="0076294F"/>
    <w:rsid w:val="00767089"/>
    <w:rsid w:val="00767470"/>
    <w:rsid w:val="00772720"/>
    <w:rsid w:val="00773185"/>
    <w:rsid w:val="00773654"/>
    <w:rsid w:val="00777EDE"/>
    <w:rsid w:val="00786B2B"/>
    <w:rsid w:val="0079234F"/>
    <w:rsid w:val="007931B1"/>
    <w:rsid w:val="00797EB4"/>
    <w:rsid w:val="007A15F9"/>
    <w:rsid w:val="007A1814"/>
    <w:rsid w:val="007A2E78"/>
    <w:rsid w:val="007A39A3"/>
    <w:rsid w:val="007A4DCB"/>
    <w:rsid w:val="007A51E1"/>
    <w:rsid w:val="007A6F3F"/>
    <w:rsid w:val="007B282A"/>
    <w:rsid w:val="007B4261"/>
    <w:rsid w:val="007B48E0"/>
    <w:rsid w:val="007B5FC0"/>
    <w:rsid w:val="007C010F"/>
    <w:rsid w:val="007C26AD"/>
    <w:rsid w:val="007C44D8"/>
    <w:rsid w:val="007C588B"/>
    <w:rsid w:val="007C71EB"/>
    <w:rsid w:val="007C762C"/>
    <w:rsid w:val="007D204B"/>
    <w:rsid w:val="007D29CF"/>
    <w:rsid w:val="007D2CDE"/>
    <w:rsid w:val="007D33C2"/>
    <w:rsid w:val="007D5389"/>
    <w:rsid w:val="007D5EBA"/>
    <w:rsid w:val="007D6FCA"/>
    <w:rsid w:val="007E414A"/>
    <w:rsid w:val="007E5774"/>
    <w:rsid w:val="007E66B2"/>
    <w:rsid w:val="007F0699"/>
    <w:rsid w:val="007F245D"/>
    <w:rsid w:val="00802469"/>
    <w:rsid w:val="0080310C"/>
    <w:rsid w:val="00803887"/>
    <w:rsid w:val="00805395"/>
    <w:rsid w:val="008076CB"/>
    <w:rsid w:val="00810ACC"/>
    <w:rsid w:val="00812316"/>
    <w:rsid w:val="00815DBC"/>
    <w:rsid w:val="00816120"/>
    <w:rsid w:val="008165D1"/>
    <w:rsid w:val="008174E5"/>
    <w:rsid w:val="00820FC9"/>
    <w:rsid w:val="008228DF"/>
    <w:rsid w:val="00822BA7"/>
    <w:rsid w:val="0082406C"/>
    <w:rsid w:val="00824F2A"/>
    <w:rsid w:val="00831CE9"/>
    <w:rsid w:val="00831F17"/>
    <w:rsid w:val="00834046"/>
    <w:rsid w:val="0083520D"/>
    <w:rsid w:val="00835E38"/>
    <w:rsid w:val="00836EB5"/>
    <w:rsid w:val="00837614"/>
    <w:rsid w:val="00845A80"/>
    <w:rsid w:val="00846121"/>
    <w:rsid w:val="0085022A"/>
    <w:rsid w:val="008511CE"/>
    <w:rsid w:val="00851759"/>
    <w:rsid w:val="00852486"/>
    <w:rsid w:val="0085521E"/>
    <w:rsid w:val="00855B0E"/>
    <w:rsid w:val="00856DDC"/>
    <w:rsid w:val="008578CD"/>
    <w:rsid w:val="00857AB5"/>
    <w:rsid w:val="00857D01"/>
    <w:rsid w:val="008611CB"/>
    <w:rsid w:val="00862D81"/>
    <w:rsid w:val="00865DBD"/>
    <w:rsid w:val="008675FE"/>
    <w:rsid w:val="00867957"/>
    <w:rsid w:val="00871764"/>
    <w:rsid w:val="00872812"/>
    <w:rsid w:val="008729BF"/>
    <w:rsid w:val="00876AA5"/>
    <w:rsid w:val="00880212"/>
    <w:rsid w:val="00880490"/>
    <w:rsid w:val="008853A8"/>
    <w:rsid w:val="0088556A"/>
    <w:rsid w:val="008922AD"/>
    <w:rsid w:val="00892FF5"/>
    <w:rsid w:val="008A1B28"/>
    <w:rsid w:val="008A24AB"/>
    <w:rsid w:val="008A55B4"/>
    <w:rsid w:val="008A78F1"/>
    <w:rsid w:val="008B21B1"/>
    <w:rsid w:val="008B5DE7"/>
    <w:rsid w:val="008B6DC9"/>
    <w:rsid w:val="008C56F5"/>
    <w:rsid w:val="008C7B42"/>
    <w:rsid w:val="008D0BB5"/>
    <w:rsid w:val="008D4E1B"/>
    <w:rsid w:val="008D5DC7"/>
    <w:rsid w:val="008E00E4"/>
    <w:rsid w:val="008E0FF5"/>
    <w:rsid w:val="008E3730"/>
    <w:rsid w:val="008E3D98"/>
    <w:rsid w:val="008E4B7D"/>
    <w:rsid w:val="008E7A17"/>
    <w:rsid w:val="008F16FF"/>
    <w:rsid w:val="008F45BA"/>
    <w:rsid w:val="008F4A6F"/>
    <w:rsid w:val="008F522D"/>
    <w:rsid w:val="008F7C7D"/>
    <w:rsid w:val="00901769"/>
    <w:rsid w:val="00903D9E"/>
    <w:rsid w:val="009150C4"/>
    <w:rsid w:val="00916975"/>
    <w:rsid w:val="0092126F"/>
    <w:rsid w:val="009223E4"/>
    <w:rsid w:val="00923BA7"/>
    <w:rsid w:val="00931090"/>
    <w:rsid w:val="009313F4"/>
    <w:rsid w:val="009336CA"/>
    <w:rsid w:val="00936F37"/>
    <w:rsid w:val="0094034D"/>
    <w:rsid w:val="009421FE"/>
    <w:rsid w:val="0094333A"/>
    <w:rsid w:val="009453A7"/>
    <w:rsid w:val="00946149"/>
    <w:rsid w:val="00947655"/>
    <w:rsid w:val="00951B81"/>
    <w:rsid w:val="009554ED"/>
    <w:rsid w:val="0096138B"/>
    <w:rsid w:val="00962893"/>
    <w:rsid w:val="0096335A"/>
    <w:rsid w:val="0096353E"/>
    <w:rsid w:val="00967FA9"/>
    <w:rsid w:val="00972DE3"/>
    <w:rsid w:val="009731E6"/>
    <w:rsid w:val="00973291"/>
    <w:rsid w:val="00980F5C"/>
    <w:rsid w:val="00984094"/>
    <w:rsid w:val="00990BE7"/>
    <w:rsid w:val="00991625"/>
    <w:rsid w:val="009961EC"/>
    <w:rsid w:val="00997517"/>
    <w:rsid w:val="009A00B3"/>
    <w:rsid w:val="009A1033"/>
    <w:rsid w:val="009A565B"/>
    <w:rsid w:val="009A653F"/>
    <w:rsid w:val="009A67DC"/>
    <w:rsid w:val="009A6921"/>
    <w:rsid w:val="009A7588"/>
    <w:rsid w:val="009B39D5"/>
    <w:rsid w:val="009B5748"/>
    <w:rsid w:val="009B7562"/>
    <w:rsid w:val="009C0B09"/>
    <w:rsid w:val="009C1757"/>
    <w:rsid w:val="009C36B1"/>
    <w:rsid w:val="009C3E02"/>
    <w:rsid w:val="009C511B"/>
    <w:rsid w:val="009C57CC"/>
    <w:rsid w:val="009C6890"/>
    <w:rsid w:val="009D05E1"/>
    <w:rsid w:val="009D0FAC"/>
    <w:rsid w:val="009D3D80"/>
    <w:rsid w:val="009D481A"/>
    <w:rsid w:val="009D5405"/>
    <w:rsid w:val="009D57C2"/>
    <w:rsid w:val="009D7337"/>
    <w:rsid w:val="009E049A"/>
    <w:rsid w:val="009E2678"/>
    <w:rsid w:val="009E284D"/>
    <w:rsid w:val="009E3BB9"/>
    <w:rsid w:val="009E3CFA"/>
    <w:rsid w:val="009E49CF"/>
    <w:rsid w:val="009E523A"/>
    <w:rsid w:val="009E6A4D"/>
    <w:rsid w:val="009F405D"/>
    <w:rsid w:val="009F69F4"/>
    <w:rsid w:val="00A0321A"/>
    <w:rsid w:val="00A035D5"/>
    <w:rsid w:val="00A036E6"/>
    <w:rsid w:val="00A03939"/>
    <w:rsid w:val="00A04B1D"/>
    <w:rsid w:val="00A17797"/>
    <w:rsid w:val="00A17C48"/>
    <w:rsid w:val="00A20039"/>
    <w:rsid w:val="00A21988"/>
    <w:rsid w:val="00A235CC"/>
    <w:rsid w:val="00A264F5"/>
    <w:rsid w:val="00A270C4"/>
    <w:rsid w:val="00A30DF2"/>
    <w:rsid w:val="00A33E33"/>
    <w:rsid w:val="00A365B1"/>
    <w:rsid w:val="00A36842"/>
    <w:rsid w:val="00A40C17"/>
    <w:rsid w:val="00A52CB2"/>
    <w:rsid w:val="00A53DDE"/>
    <w:rsid w:val="00A56AB4"/>
    <w:rsid w:val="00A641A6"/>
    <w:rsid w:val="00A707BB"/>
    <w:rsid w:val="00A72D85"/>
    <w:rsid w:val="00A74F14"/>
    <w:rsid w:val="00A75B5A"/>
    <w:rsid w:val="00A75B7A"/>
    <w:rsid w:val="00A76D0C"/>
    <w:rsid w:val="00A77A8C"/>
    <w:rsid w:val="00A84394"/>
    <w:rsid w:val="00A852E4"/>
    <w:rsid w:val="00A878D1"/>
    <w:rsid w:val="00A944BA"/>
    <w:rsid w:val="00A94F48"/>
    <w:rsid w:val="00A95E8A"/>
    <w:rsid w:val="00A96F6E"/>
    <w:rsid w:val="00A976C5"/>
    <w:rsid w:val="00A97954"/>
    <w:rsid w:val="00AA0AD4"/>
    <w:rsid w:val="00AA260A"/>
    <w:rsid w:val="00AA5E2C"/>
    <w:rsid w:val="00AA76B1"/>
    <w:rsid w:val="00AB0F1C"/>
    <w:rsid w:val="00AB33C1"/>
    <w:rsid w:val="00AB5235"/>
    <w:rsid w:val="00AB54B1"/>
    <w:rsid w:val="00AB6613"/>
    <w:rsid w:val="00AB6963"/>
    <w:rsid w:val="00AC27D1"/>
    <w:rsid w:val="00AC2E9B"/>
    <w:rsid w:val="00AC360B"/>
    <w:rsid w:val="00AC7734"/>
    <w:rsid w:val="00AD0D7A"/>
    <w:rsid w:val="00AD1DB9"/>
    <w:rsid w:val="00AD2349"/>
    <w:rsid w:val="00AD28A6"/>
    <w:rsid w:val="00AD35A8"/>
    <w:rsid w:val="00AD41C3"/>
    <w:rsid w:val="00AD6FF0"/>
    <w:rsid w:val="00AE27E4"/>
    <w:rsid w:val="00AE48EC"/>
    <w:rsid w:val="00AF39BE"/>
    <w:rsid w:val="00AF546A"/>
    <w:rsid w:val="00AF63AC"/>
    <w:rsid w:val="00AF6CA6"/>
    <w:rsid w:val="00B0188A"/>
    <w:rsid w:val="00B02CB6"/>
    <w:rsid w:val="00B049C2"/>
    <w:rsid w:val="00B058C3"/>
    <w:rsid w:val="00B05C98"/>
    <w:rsid w:val="00B0698E"/>
    <w:rsid w:val="00B078A3"/>
    <w:rsid w:val="00B07946"/>
    <w:rsid w:val="00B07E70"/>
    <w:rsid w:val="00B1064B"/>
    <w:rsid w:val="00B164AD"/>
    <w:rsid w:val="00B167BA"/>
    <w:rsid w:val="00B17C52"/>
    <w:rsid w:val="00B22B2C"/>
    <w:rsid w:val="00B25352"/>
    <w:rsid w:val="00B30388"/>
    <w:rsid w:val="00B31375"/>
    <w:rsid w:val="00B32319"/>
    <w:rsid w:val="00B32DAF"/>
    <w:rsid w:val="00B35913"/>
    <w:rsid w:val="00B370E9"/>
    <w:rsid w:val="00B41AAF"/>
    <w:rsid w:val="00B4218D"/>
    <w:rsid w:val="00B51A58"/>
    <w:rsid w:val="00B546D6"/>
    <w:rsid w:val="00B54C90"/>
    <w:rsid w:val="00B6019B"/>
    <w:rsid w:val="00B619B8"/>
    <w:rsid w:val="00B6528C"/>
    <w:rsid w:val="00B65B0E"/>
    <w:rsid w:val="00B670A5"/>
    <w:rsid w:val="00B70465"/>
    <w:rsid w:val="00B71FEC"/>
    <w:rsid w:val="00B721B7"/>
    <w:rsid w:val="00B732EC"/>
    <w:rsid w:val="00B73510"/>
    <w:rsid w:val="00B73A23"/>
    <w:rsid w:val="00B755D1"/>
    <w:rsid w:val="00B75B09"/>
    <w:rsid w:val="00B76B26"/>
    <w:rsid w:val="00B84A95"/>
    <w:rsid w:val="00B86CBD"/>
    <w:rsid w:val="00B91DD8"/>
    <w:rsid w:val="00B94366"/>
    <w:rsid w:val="00B9580E"/>
    <w:rsid w:val="00BA0A46"/>
    <w:rsid w:val="00BA1AA2"/>
    <w:rsid w:val="00BB0E56"/>
    <w:rsid w:val="00BB1A1C"/>
    <w:rsid w:val="00BB1F9C"/>
    <w:rsid w:val="00BB343F"/>
    <w:rsid w:val="00BB3B0E"/>
    <w:rsid w:val="00BB3E64"/>
    <w:rsid w:val="00BB60E9"/>
    <w:rsid w:val="00BB6869"/>
    <w:rsid w:val="00BC1825"/>
    <w:rsid w:val="00BC316D"/>
    <w:rsid w:val="00BC467F"/>
    <w:rsid w:val="00BC5F83"/>
    <w:rsid w:val="00BC7A22"/>
    <w:rsid w:val="00BD1404"/>
    <w:rsid w:val="00BD6205"/>
    <w:rsid w:val="00BE307E"/>
    <w:rsid w:val="00BF341B"/>
    <w:rsid w:val="00BF5A9D"/>
    <w:rsid w:val="00BF5B81"/>
    <w:rsid w:val="00BF72BC"/>
    <w:rsid w:val="00C00118"/>
    <w:rsid w:val="00C03439"/>
    <w:rsid w:val="00C04188"/>
    <w:rsid w:val="00C05446"/>
    <w:rsid w:val="00C05F61"/>
    <w:rsid w:val="00C06B35"/>
    <w:rsid w:val="00C06C8C"/>
    <w:rsid w:val="00C1321A"/>
    <w:rsid w:val="00C140A4"/>
    <w:rsid w:val="00C156D1"/>
    <w:rsid w:val="00C15B78"/>
    <w:rsid w:val="00C15B8B"/>
    <w:rsid w:val="00C16224"/>
    <w:rsid w:val="00C23AB4"/>
    <w:rsid w:val="00C259F5"/>
    <w:rsid w:val="00C265E6"/>
    <w:rsid w:val="00C27A4F"/>
    <w:rsid w:val="00C27B7D"/>
    <w:rsid w:val="00C33FB1"/>
    <w:rsid w:val="00C3519C"/>
    <w:rsid w:val="00C3582D"/>
    <w:rsid w:val="00C36133"/>
    <w:rsid w:val="00C415DC"/>
    <w:rsid w:val="00C431D2"/>
    <w:rsid w:val="00C51685"/>
    <w:rsid w:val="00C628DA"/>
    <w:rsid w:val="00C65F08"/>
    <w:rsid w:val="00C668FC"/>
    <w:rsid w:val="00C7050A"/>
    <w:rsid w:val="00C7095E"/>
    <w:rsid w:val="00C72387"/>
    <w:rsid w:val="00C74112"/>
    <w:rsid w:val="00C74CCB"/>
    <w:rsid w:val="00C7669E"/>
    <w:rsid w:val="00C80F47"/>
    <w:rsid w:val="00C84CFC"/>
    <w:rsid w:val="00C851AD"/>
    <w:rsid w:val="00C86F5F"/>
    <w:rsid w:val="00C90465"/>
    <w:rsid w:val="00C90F6E"/>
    <w:rsid w:val="00C924C2"/>
    <w:rsid w:val="00C9355A"/>
    <w:rsid w:val="00C946D0"/>
    <w:rsid w:val="00C9640E"/>
    <w:rsid w:val="00CA2045"/>
    <w:rsid w:val="00CA2F91"/>
    <w:rsid w:val="00CA33B5"/>
    <w:rsid w:val="00CB4372"/>
    <w:rsid w:val="00CB48B0"/>
    <w:rsid w:val="00CB6A47"/>
    <w:rsid w:val="00CC488F"/>
    <w:rsid w:val="00CD0ACF"/>
    <w:rsid w:val="00CD2BCE"/>
    <w:rsid w:val="00CD78B2"/>
    <w:rsid w:val="00CD7F1D"/>
    <w:rsid w:val="00CE00DD"/>
    <w:rsid w:val="00CE0608"/>
    <w:rsid w:val="00CE6523"/>
    <w:rsid w:val="00CF4C02"/>
    <w:rsid w:val="00CF7B42"/>
    <w:rsid w:val="00D04E9B"/>
    <w:rsid w:val="00D050F8"/>
    <w:rsid w:val="00D05E38"/>
    <w:rsid w:val="00D12DE1"/>
    <w:rsid w:val="00D14B5F"/>
    <w:rsid w:val="00D17953"/>
    <w:rsid w:val="00D26370"/>
    <w:rsid w:val="00D3099E"/>
    <w:rsid w:val="00D333B5"/>
    <w:rsid w:val="00D41E95"/>
    <w:rsid w:val="00D420D8"/>
    <w:rsid w:val="00D4454F"/>
    <w:rsid w:val="00D471CE"/>
    <w:rsid w:val="00D53FCD"/>
    <w:rsid w:val="00D60B45"/>
    <w:rsid w:val="00D64487"/>
    <w:rsid w:val="00D66F3B"/>
    <w:rsid w:val="00D67AED"/>
    <w:rsid w:val="00D70CCC"/>
    <w:rsid w:val="00D73B54"/>
    <w:rsid w:val="00D746EB"/>
    <w:rsid w:val="00D74F0F"/>
    <w:rsid w:val="00D754B2"/>
    <w:rsid w:val="00D75CBC"/>
    <w:rsid w:val="00D76D1E"/>
    <w:rsid w:val="00D8160C"/>
    <w:rsid w:val="00D8164E"/>
    <w:rsid w:val="00D87B02"/>
    <w:rsid w:val="00D90009"/>
    <w:rsid w:val="00D928BA"/>
    <w:rsid w:val="00D939F5"/>
    <w:rsid w:val="00D943E7"/>
    <w:rsid w:val="00D9584F"/>
    <w:rsid w:val="00D959FD"/>
    <w:rsid w:val="00DA39CF"/>
    <w:rsid w:val="00DA4A3B"/>
    <w:rsid w:val="00DA4E9D"/>
    <w:rsid w:val="00DA521D"/>
    <w:rsid w:val="00DA5DA2"/>
    <w:rsid w:val="00DA6707"/>
    <w:rsid w:val="00DB088B"/>
    <w:rsid w:val="00DB0BAA"/>
    <w:rsid w:val="00DB1B95"/>
    <w:rsid w:val="00DB1E9D"/>
    <w:rsid w:val="00DB32E2"/>
    <w:rsid w:val="00DB3F2F"/>
    <w:rsid w:val="00DB43B0"/>
    <w:rsid w:val="00DC17F7"/>
    <w:rsid w:val="00DC4609"/>
    <w:rsid w:val="00DC5B89"/>
    <w:rsid w:val="00DC6BAB"/>
    <w:rsid w:val="00DC7E47"/>
    <w:rsid w:val="00DD2095"/>
    <w:rsid w:val="00DD26F3"/>
    <w:rsid w:val="00DD684B"/>
    <w:rsid w:val="00DD72B9"/>
    <w:rsid w:val="00DE1449"/>
    <w:rsid w:val="00DE1696"/>
    <w:rsid w:val="00DE3A9D"/>
    <w:rsid w:val="00DE4836"/>
    <w:rsid w:val="00DF127A"/>
    <w:rsid w:val="00DF36AF"/>
    <w:rsid w:val="00DF5882"/>
    <w:rsid w:val="00DF64AF"/>
    <w:rsid w:val="00E01058"/>
    <w:rsid w:val="00E017EB"/>
    <w:rsid w:val="00E02458"/>
    <w:rsid w:val="00E039A9"/>
    <w:rsid w:val="00E03AA8"/>
    <w:rsid w:val="00E03B1F"/>
    <w:rsid w:val="00E04409"/>
    <w:rsid w:val="00E077E9"/>
    <w:rsid w:val="00E14632"/>
    <w:rsid w:val="00E1696D"/>
    <w:rsid w:val="00E17B08"/>
    <w:rsid w:val="00E211EA"/>
    <w:rsid w:val="00E22B20"/>
    <w:rsid w:val="00E24B30"/>
    <w:rsid w:val="00E251C0"/>
    <w:rsid w:val="00E3173A"/>
    <w:rsid w:val="00E3646D"/>
    <w:rsid w:val="00E368DA"/>
    <w:rsid w:val="00E430A5"/>
    <w:rsid w:val="00E45A8A"/>
    <w:rsid w:val="00E46E9B"/>
    <w:rsid w:val="00E50D85"/>
    <w:rsid w:val="00E510B9"/>
    <w:rsid w:val="00E6002F"/>
    <w:rsid w:val="00E605F0"/>
    <w:rsid w:val="00E62677"/>
    <w:rsid w:val="00E65D3A"/>
    <w:rsid w:val="00E725FB"/>
    <w:rsid w:val="00E744DF"/>
    <w:rsid w:val="00E77226"/>
    <w:rsid w:val="00E82178"/>
    <w:rsid w:val="00E900D5"/>
    <w:rsid w:val="00E928BB"/>
    <w:rsid w:val="00E93C1D"/>
    <w:rsid w:val="00E9551C"/>
    <w:rsid w:val="00EA46D7"/>
    <w:rsid w:val="00EB1506"/>
    <w:rsid w:val="00EB17A5"/>
    <w:rsid w:val="00EB5988"/>
    <w:rsid w:val="00EB5EE0"/>
    <w:rsid w:val="00EB5F8A"/>
    <w:rsid w:val="00EC039C"/>
    <w:rsid w:val="00EC244F"/>
    <w:rsid w:val="00EC7D8C"/>
    <w:rsid w:val="00ED1517"/>
    <w:rsid w:val="00ED5C53"/>
    <w:rsid w:val="00EE2837"/>
    <w:rsid w:val="00EE44C0"/>
    <w:rsid w:val="00EE6324"/>
    <w:rsid w:val="00EE66F8"/>
    <w:rsid w:val="00EE6C61"/>
    <w:rsid w:val="00EE6F16"/>
    <w:rsid w:val="00EF3AF7"/>
    <w:rsid w:val="00EF3EC7"/>
    <w:rsid w:val="00EF65CA"/>
    <w:rsid w:val="00EF7FF1"/>
    <w:rsid w:val="00F005CA"/>
    <w:rsid w:val="00F00A05"/>
    <w:rsid w:val="00F058F7"/>
    <w:rsid w:val="00F12B6F"/>
    <w:rsid w:val="00F14501"/>
    <w:rsid w:val="00F14503"/>
    <w:rsid w:val="00F14C7B"/>
    <w:rsid w:val="00F14E1D"/>
    <w:rsid w:val="00F154FF"/>
    <w:rsid w:val="00F1654B"/>
    <w:rsid w:val="00F16B57"/>
    <w:rsid w:val="00F17524"/>
    <w:rsid w:val="00F212F9"/>
    <w:rsid w:val="00F224BE"/>
    <w:rsid w:val="00F232F6"/>
    <w:rsid w:val="00F233BE"/>
    <w:rsid w:val="00F259CE"/>
    <w:rsid w:val="00F25C9A"/>
    <w:rsid w:val="00F260F4"/>
    <w:rsid w:val="00F3162C"/>
    <w:rsid w:val="00F32991"/>
    <w:rsid w:val="00F329D5"/>
    <w:rsid w:val="00F36196"/>
    <w:rsid w:val="00F3628E"/>
    <w:rsid w:val="00F4001F"/>
    <w:rsid w:val="00F422A7"/>
    <w:rsid w:val="00F44522"/>
    <w:rsid w:val="00F464BA"/>
    <w:rsid w:val="00F467D2"/>
    <w:rsid w:val="00F46BD9"/>
    <w:rsid w:val="00F51002"/>
    <w:rsid w:val="00F53395"/>
    <w:rsid w:val="00F53531"/>
    <w:rsid w:val="00F53C36"/>
    <w:rsid w:val="00F55B4F"/>
    <w:rsid w:val="00F60429"/>
    <w:rsid w:val="00F60468"/>
    <w:rsid w:val="00F623A4"/>
    <w:rsid w:val="00F6297D"/>
    <w:rsid w:val="00F66D8D"/>
    <w:rsid w:val="00F7168C"/>
    <w:rsid w:val="00F759AC"/>
    <w:rsid w:val="00F76443"/>
    <w:rsid w:val="00F76910"/>
    <w:rsid w:val="00F7755C"/>
    <w:rsid w:val="00F77BF5"/>
    <w:rsid w:val="00F83A86"/>
    <w:rsid w:val="00F83D1B"/>
    <w:rsid w:val="00F876FA"/>
    <w:rsid w:val="00F96753"/>
    <w:rsid w:val="00F968B9"/>
    <w:rsid w:val="00FA6226"/>
    <w:rsid w:val="00FA730B"/>
    <w:rsid w:val="00FB365B"/>
    <w:rsid w:val="00FB5766"/>
    <w:rsid w:val="00FB5BB7"/>
    <w:rsid w:val="00FB639A"/>
    <w:rsid w:val="00FB6D3E"/>
    <w:rsid w:val="00FB732B"/>
    <w:rsid w:val="00FB7B9A"/>
    <w:rsid w:val="00FC3347"/>
    <w:rsid w:val="00FC535E"/>
    <w:rsid w:val="00FD1528"/>
    <w:rsid w:val="00FD2AA6"/>
    <w:rsid w:val="00FD517A"/>
    <w:rsid w:val="00FD6109"/>
    <w:rsid w:val="00FD64BD"/>
    <w:rsid w:val="00FD7AD2"/>
    <w:rsid w:val="00FE5D09"/>
    <w:rsid w:val="00FE6B31"/>
    <w:rsid w:val="00FF1618"/>
    <w:rsid w:val="00FF3BEE"/>
    <w:rsid w:val="00FF4020"/>
    <w:rsid w:val="00FF54DD"/>
    <w:rsid w:val="00FF58A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C37A"/>
  <w15:docId w15:val="{2ECBEF93-2276-4DE0-A72D-20A2F865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27E4"/>
    <w:rPr>
      <w:rFonts w:ascii="Times New Roman" w:eastAsia="Times New Roman" w:hAnsi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7E4"/>
    <w:pPr>
      <w:keepNext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E27E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E27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ybigtxt1">
    <w:name w:val="graybig_txt1"/>
    <w:basedOn w:val="DefaultParagraphFont"/>
    <w:uiPriority w:val="99"/>
    <w:rsid w:val="00AE27E4"/>
    <w:rPr>
      <w:rFonts w:ascii="Trebuchet MS" w:hAnsi="Trebuchet MS" w:cs="Times New Roman"/>
      <w:b/>
      <w:bCs/>
      <w:color w:val="363635"/>
      <w:sz w:val="18"/>
      <w:szCs w:val="18"/>
    </w:rPr>
  </w:style>
  <w:style w:type="paragraph" w:customStyle="1" w:styleId="default">
    <w:name w:val="default"/>
    <w:basedOn w:val="Normal"/>
    <w:uiPriority w:val="99"/>
    <w:rsid w:val="00AE27E4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basedOn w:val="DefaultParagraphFont"/>
    <w:uiPriority w:val="99"/>
    <w:qFormat/>
    <w:rsid w:val="00AE27E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E04409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4409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A4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A4"/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Sidell, Debra</cp:lastModifiedBy>
  <cp:revision>2</cp:revision>
  <cp:lastPrinted>2014-08-05T20:59:00Z</cp:lastPrinted>
  <dcterms:created xsi:type="dcterms:W3CDTF">2018-01-05T19:36:00Z</dcterms:created>
  <dcterms:modified xsi:type="dcterms:W3CDTF">2018-01-05T19:36:00Z</dcterms:modified>
</cp:coreProperties>
</file>