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80" w:rsidRPr="002F05AA" w:rsidRDefault="00CA4080" w:rsidP="00A11283">
      <w:pPr>
        <w:pStyle w:val="Heading1"/>
        <w:jc w:val="center"/>
        <w:rPr>
          <w:rFonts w:ascii="Cambria" w:hAnsi="Cambria"/>
          <w:sz w:val="24"/>
          <w:szCs w:val="24"/>
        </w:rPr>
      </w:pPr>
      <w:r w:rsidRPr="002F05AA">
        <w:rPr>
          <w:rFonts w:ascii="Cambria" w:hAnsi="Cambria"/>
          <w:sz w:val="24"/>
          <w:szCs w:val="24"/>
        </w:rPr>
        <w:t>College Application Essay</w:t>
      </w:r>
    </w:p>
    <w:p w:rsidR="001A7AB6" w:rsidRPr="002F05AA" w:rsidRDefault="00CA4080" w:rsidP="00CA4080">
      <w:pPr>
        <w:jc w:val="center"/>
        <w:rPr>
          <w:rFonts w:ascii="Cambria" w:hAnsi="Cambria"/>
          <w:b/>
        </w:rPr>
      </w:pPr>
      <w:r w:rsidRPr="002F05AA">
        <w:rPr>
          <w:rFonts w:ascii="Cambria" w:hAnsi="Cambria"/>
          <w:b/>
        </w:rPr>
        <w:t>Due</w:t>
      </w:r>
      <w:r w:rsidR="002F05AA" w:rsidRPr="002F05AA">
        <w:rPr>
          <w:rFonts w:ascii="Cambria" w:hAnsi="Cambria"/>
          <w:b/>
        </w:rPr>
        <w:t>:</w:t>
      </w:r>
      <w:r w:rsidRPr="002F05AA">
        <w:rPr>
          <w:rFonts w:ascii="Cambria" w:hAnsi="Cambria"/>
          <w:b/>
        </w:rPr>
        <w:t xml:space="preserve"> </w:t>
      </w:r>
      <w:r w:rsidR="002F05AA" w:rsidRPr="002F05AA">
        <w:rPr>
          <w:rFonts w:ascii="Cambria" w:hAnsi="Cambria"/>
          <w:b/>
        </w:rPr>
        <w:t>Wednesday</w:t>
      </w:r>
      <w:r w:rsidRPr="002F05AA">
        <w:rPr>
          <w:rFonts w:ascii="Cambria" w:hAnsi="Cambria"/>
          <w:b/>
        </w:rPr>
        <w:t xml:space="preserve">, </w:t>
      </w:r>
      <w:r w:rsidR="002F05AA" w:rsidRPr="002F05AA">
        <w:rPr>
          <w:rFonts w:ascii="Cambria" w:hAnsi="Cambria"/>
          <w:b/>
        </w:rPr>
        <w:t>September</w:t>
      </w:r>
      <w:r w:rsidR="00A11283" w:rsidRPr="002F05AA">
        <w:rPr>
          <w:rFonts w:ascii="Cambria" w:hAnsi="Cambria"/>
          <w:b/>
        </w:rPr>
        <w:t xml:space="preserve"> </w:t>
      </w:r>
      <w:r w:rsidR="002F05AA" w:rsidRPr="002F05AA">
        <w:rPr>
          <w:rFonts w:ascii="Cambria" w:hAnsi="Cambria"/>
          <w:b/>
        </w:rPr>
        <w:t>21</w:t>
      </w:r>
      <w:r w:rsidR="002F05AA" w:rsidRPr="002F05AA">
        <w:rPr>
          <w:rFonts w:ascii="Cambria" w:hAnsi="Cambria"/>
          <w:b/>
          <w:vertAlign w:val="superscript"/>
        </w:rPr>
        <w:t xml:space="preserve">st </w:t>
      </w:r>
      <w:r w:rsidR="002C615B">
        <w:rPr>
          <w:rFonts w:ascii="Cambria" w:hAnsi="Cambria"/>
          <w:b/>
        </w:rPr>
        <w:t>2017</w:t>
      </w:r>
      <w:bookmarkStart w:id="0" w:name="_GoBack"/>
      <w:bookmarkEnd w:id="0"/>
    </w:p>
    <w:p w:rsidR="001A7AB6" w:rsidRPr="002F05AA" w:rsidRDefault="00FD3A9B" w:rsidP="00CA4080">
      <w:pPr>
        <w:jc w:val="center"/>
        <w:rPr>
          <w:rFonts w:ascii="Cambria" w:hAnsi="Cambria"/>
          <w:sz w:val="20"/>
          <w:szCs w:val="20"/>
        </w:rPr>
      </w:pPr>
      <w:r w:rsidRPr="002F05AA">
        <w:rPr>
          <w:rFonts w:ascii="Cambria" w:hAnsi="Cambria"/>
          <w:noProof/>
          <w:sz w:val="20"/>
          <w:szCs w:val="20"/>
        </w:rPr>
        <w:drawing>
          <wp:inline distT="0" distB="0" distL="0" distR="0">
            <wp:extent cx="4343400" cy="2819400"/>
            <wp:effectExtent l="0" t="0" r="0" b="0"/>
            <wp:docPr id="1" name="Picture 1" descr="http://www.isbos.org/uploaded/Academics/College_Counseling/College_App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bos.org/uploaded/Academics/College_Counseling/College_App_cartoon.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p>
    <w:p w:rsidR="002F05AA" w:rsidRPr="002F05AA" w:rsidRDefault="001A7AB6" w:rsidP="007650B1">
      <w:pPr>
        <w:rPr>
          <w:rFonts w:ascii="Cambria" w:hAnsi="Cambria"/>
          <w:sz w:val="20"/>
          <w:szCs w:val="20"/>
        </w:rPr>
      </w:pPr>
      <w:r w:rsidRPr="002F05AA">
        <w:rPr>
          <w:rFonts w:ascii="Cambria" w:hAnsi="Cambria"/>
          <w:b/>
          <w:sz w:val="20"/>
          <w:szCs w:val="20"/>
        </w:rPr>
        <w:t>Assignment:</w:t>
      </w:r>
      <w:r w:rsidRPr="002F05AA">
        <w:rPr>
          <w:rFonts w:ascii="Cambria" w:hAnsi="Cambria"/>
          <w:sz w:val="20"/>
          <w:szCs w:val="20"/>
        </w:rPr>
        <w:t xml:space="preserve">  Write a well written response to the college application essay question of your choice.  </w:t>
      </w:r>
    </w:p>
    <w:p w:rsidR="001A7AB6" w:rsidRPr="002F05AA" w:rsidRDefault="00A11283" w:rsidP="007650B1">
      <w:pPr>
        <w:rPr>
          <w:rFonts w:ascii="Cambria" w:hAnsi="Cambria"/>
          <w:sz w:val="20"/>
          <w:szCs w:val="20"/>
        </w:rPr>
      </w:pPr>
      <w:r w:rsidRPr="002F05AA">
        <w:rPr>
          <w:rFonts w:ascii="Cambria" w:hAnsi="Cambria"/>
          <w:sz w:val="20"/>
          <w:szCs w:val="20"/>
        </w:rPr>
        <w:t>(if you do not have an essay for your college, you should find a scholarship essay prompt to write on)</w:t>
      </w:r>
    </w:p>
    <w:p w:rsidR="001A7AB6" w:rsidRPr="002F05AA" w:rsidRDefault="001A7AB6" w:rsidP="007650B1">
      <w:pPr>
        <w:numPr>
          <w:ilvl w:val="0"/>
          <w:numId w:val="6"/>
        </w:numPr>
        <w:rPr>
          <w:rFonts w:ascii="Cambria" w:hAnsi="Cambria"/>
          <w:sz w:val="20"/>
          <w:szCs w:val="20"/>
          <w:u w:val="single"/>
        </w:rPr>
      </w:pPr>
      <w:r w:rsidRPr="002F05AA">
        <w:rPr>
          <w:rFonts w:ascii="Cambria" w:hAnsi="Cambria"/>
          <w:sz w:val="20"/>
          <w:szCs w:val="20"/>
        </w:rPr>
        <w:t xml:space="preserve">Your essay should meet the specifications of the essay (word count, topic, etc.).  </w:t>
      </w:r>
      <w:r w:rsidRPr="002F05AA">
        <w:rPr>
          <w:rFonts w:ascii="Cambria" w:hAnsi="Cambria"/>
          <w:sz w:val="20"/>
          <w:szCs w:val="20"/>
          <w:u w:val="single"/>
        </w:rPr>
        <w:t>You will need to include a copy of the specific question you are responding to with your essay</w:t>
      </w:r>
      <w:r w:rsidR="001F4C6F" w:rsidRPr="002F05AA">
        <w:rPr>
          <w:rFonts w:ascii="Cambria" w:hAnsi="Cambria"/>
          <w:sz w:val="20"/>
          <w:szCs w:val="20"/>
          <w:u w:val="single"/>
        </w:rPr>
        <w:t>; a copy of this sheet does not count</w:t>
      </w:r>
      <w:r w:rsidRPr="002F05AA">
        <w:rPr>
          <w:rFonts w:ascii="Cambria" w:hAnsi="Cambria"/>
          <w:sz w:val="20"/>
          <w:szCs w:val="20"/>
          <w:u w:val="single"/>
        </w:rPr>
        <w:t>.</w:t>
      </w:r>
    </w:p>
    <w:p w:rsidR="001A7AB6" w:rsidRPr="002F05AA" w:rsidRDefault="001A7AB6" w:rsidP="007650B1">
      <w:pPr>
        <w:numPr>
          <w:ilvl w:val="0"/>
          <w:numId w:val="6"/>
        </w:numPr>
        <w:rPr>
          <w:rFonts w:ascii="Cambria" w:hAnsi="Cambria"/>
          <w:sz w:val="20"/>
          <w:szCs w:val="20"/>
        </w:rPr>
      </w:pPr>
      <w:r w:rsidRPr="002F05AA">
        <w:rPr>
          <w:rFonts w:ascii="Cambria" w:hAnsi="Cambria"/>
          <w:sz w:val="20"/>
          <w:szCs w:val="20"/>
        </w:rPr>
        <w:t>It should have an inviting introduction (hook) and a strong conclusion which synthesizes, rather than restates, the points raised in your essay.</w:t>
      </w:r>
    </w:p>
    <w:p w:rsidR="001A7AB6" w:rsidRPr="002F05AA" w:rsidRDefault="001A7AB6" w:rsidP="007650B1">
      <w:pPr>
        <w:numPr>
          <w:ilvl w:val="0"/>
          <w:numId w:val="6"/>
        </w:numPr>
        <w:rPr>
          <w:rFonts w:ascii="Cambria" w:hAnsi="Cambria"/>
          <w:sz w:val="20"/>
          <w:szCs w:val="20"/>
        </w:rPr>
      </w:pPr>
      <w:r w:rsidRPr="002F05AA">
        <w:rPr>
          <w:rFonts w:ascii="Cambria" w:hAnsi="Cambria"/>
          <w:sz w:val="20"/>
          <w:szCs w:val="20"/>
        </w:rPr>
        <w:t xml:space="preserve">Your essay should go through at </w:t>
      </w:r>
      <w:r w:rsidR="007650B1" w:rsidRPr="002F05AA">
        <w:rPr>
          <w:rFonts w:ascii="Cambria" w:hAnsi="Cambria"/>
          <w:sz w:val="20"/>
          <w:szCs w:val="20"/>
        </w:rPr>
        <w:t xml:space="preserve">least </w:t>
      </w:r>
      <w:r w:rsidR="00BF677A" w:rsidRPr="002F05AA">
        <w:rPr>
          <w:rFonts w:ascii="Cambria" w:hAnsi="Cambria"/>
          <w:sz w:val="20"/>
          <w:szCs w:val="20"/>
        </w:rPr>
        <w:t>one</w:t>
      </w:r>
      <w:r w:rsidR="007650B1" w:rsidRPr="002F05AA">
        <w:rPr>
          <w:rFonts w:ascii="Cambria" w:hAnsi="Cambria"/>
          <w:sz w:val="20"/>
          <w:szCs w:val="20"/>
        </w:rPr>
        <w:t xml:space="preserve"> major revision</w:t>
      </w:r>
      <w:r w:rsidRPr="002F05AA">
        <w:rPr>
          <w:rFonts w:ascii="Cambria" w:hAnsi="Cambria"/>
          <w:sz w:val="20"/>
          <w:szCs w:val="20"/>
        </w:rPr>
        <w:t xml:space="preserve">.  </w:t>
      </w:r>
      <w:r w:rsidR="001F4C6F" w:rsidRPr="002F05AA">
        <w:rPr>
          <w:rFonts w:ascii="Cambria" w:hAnsi="Cambria"/>
          <w:sz w:val="20"/>
          <w:szCs w:val="20"/>
        </w:rPr>
        <w:t>Revision does not mean checking grammar and spelling; revisions ask you to add/remove content, reword, re-organize, change syntax, etc.</w:t>
      </w:r>
    </w:p>
    <w:p w:rsidR="001A7AB6" w:rsidRPr="002F05AA" w:rsidRDefault="001A7AB6" w:rsidP="007650B1">
      <w:pPr>
        <w:numPr>
          <w:ilvl w:val="0"/>
          <w:numId w:val="6"/>
        </w:numPr>
        <w:rPr>
          <w:rFonts w:ascii="Cambria" w:hAnsi="Cambria"/>
          <w:sz w:val="20"/>
          <w:szCs w:val="20"/>
        </w:rPr>
      </w:pPr>
      <w:r w:rsidRPr="002F05AA">
        <w:rPr>
          <w:rFonts w:ascii="Cambria" w:hAnsi="Cambria"/>
          <w:sz w:val="20"/>
          <w:szCs w:val="20"/>
        </w:rPr>
        <w:t>It must be typed, and double spaced.</w:t>
      </w:r>
    </w:p>
    <w:p w:rsidR="001A7AB6" w:rsidRPr="002F05AA" w:rsidRDefault="001A7AB6" w:rsidP="007650B1">
      <w:pPr>
        <w:numPr>
          <w:ilvl w:val="0"/>
          <w:numId w:val="6"/>
        </w:numPr>
        <w:rPr>
          <w:rFonts w:ascii="Cambria" w:hAnsi="Cambria"/>
          <w:sz w:val="20"/>
          <w:szCs w:val="20"/>
        </w:rPr>
      </w:pPr>
      <w:r w:rsidRPr="002F05AA">
        <w:rPr>
          <w:rFonts w:ascii="Cambria" w:hAnsi="Cambria"/>
          <w:sz w:val="20"/>
          <w:szCs w:val="20"/>
        </w:rPr>
        <w:t>It should be free of grammatical and spelling errors.</w:t>
      </w:r>
    </w:p>
    <w:p w:rsidR="001A7AB6" w:rsidRPr="002F05AA" w:rsidRDefault="001A7AB6">
      <w:pPr>
        <w:rPr>
          <w:rFonts w:ascii="Cambria" w:hAnsi="Cambria"/>
          <w:sz w:val="20"/>
          <w:szCs w:val="20"/>
        </w:rPr>
      </w:pPr>
    </w:p>
    <w:p w:rsidR="001A7AB6" w:rsidRPr="002F05AA" w:rsidRDefault="001A7AB6">
      <w:pPr>
        <w:rPr>
          <w:rFonts w:ascii="Cambria" w:hAnsi="Cambria"/>
          <w:b/>
          <w:sz w:val="20"/>
          <w:szCs w:val="20"/>
        </w:rPr>
      </w:pPr>
      <w:r w:rsidRPr="002F05AA">
        <w:rPr>
          <w:rFonts w:ascii="Cambria" w:hAnsi="Cambria"/>
          <w:b/>
          <w:sz w:val="20"/>
          <w:szCs w:val="20"/>
        </w:rPr>
        <w:t>Timeline:</w:t>
      </w:r>
    </w:p>
    <w:p w:rsidR="001A7AB6" w:rsidRPr="002F05AA" w:rsidRDefault="007650B1" w:rsidP="00C1046C">
      <w:pPr>
        <w:numPr>
          <w:ilvl w:val="0"/>
          <w:numId w:val="7"/>
        </w:numPr>
        <w:rPr>
          <w:rFonts w:ascii="Cambria" w:hAnsi="Cambria"/>
          <w:sz w:val="20"/>
          <w:szCs w:val="20"/>
        </w:rPr>
      </w:pPr>
      <w:r w:rsidRPr="002F05AA">
        <w:rPr>
          <w:rFonts w:ascii="Cambria" w:hAnsi="Cambria"/>
          <w:sz w:val="20"/>
          <w:szCs w:val="20"/>
        </w:rPr>
        <w:t xml:space="preserve">Decision on </w:t>
      </w:r>
      <w:r w:rsidR="0011485A" w:rsidRPr="002F05AA">
        <w:rPr>
          <w:rFonts w:ascii="Cambria" w:hAnsi="Cambria"/>
          <w:sz w:val="20"/>
          <w:szCs w:val="20"/>
        </w:rPr>
        <w:t>essay</w:t>
      </w:r>
      <w:r w:rsidR="008C5FB5" w:rsidRPr="002F05AA">
        <w:rPr>
          <w:rFonts w:ascii="Cambria" w:hAnsi="Cambria"/>
          <w:sz w:val="20"/>
          <w:szCs w:val="20"/>
        </w:rPr>
        <w:t xml:space="preserve"> question + prewriting due </w:t>
      </w:r>
      <w:r w:rsidR="00C1046C" w:rsidRPr="002F05AA">
        <w:rPr>
          <w:rFonts w:ascii="Cambria" w:hAnsi="Cambria"/>
          <w:b/>
          <w:sz w:val="20"/>
          <w:szCs w:val="20"/>
        </w:rPr>
        <w:t>Monday</w:t>
      </w:r>
      <w:r w:rsidR="00A11283" w:rsidRPr="002F05AA">
        <w:rPr>
          <w:rFonts w:ascii="Cambria" w:hAnsi="Cambria"/>
          <w:b/>
          <w:sz w:val="20"/>
          <w:szCs w:val="20"/>
        </w:rPr>
        <w:t xml:space="preserve"> </w:t>
      </w:r>
      <w:r w:rsidR="00FD3A9B">
        <w:rPr>
          <w:rFonts w:ascii="Cambria" w:hAnsi="Cambria"/>
          <w:b/>
          <w:sz w:val="20"/>
          <w:szCs w:val="20"/>
        </w:rPr>
        <w:t>September 11</w:t>
      </w:r>
      <w:r w:rsidR="002F05AA" w:rsidRPr="002F05AA">
        <w:rPr>
          <w:rFonts w:ascii="Cambria" w:hAnsi="Cambria"/>
          <w:b/>
          <w:sz w:val="20"/>
          <w:szCs w:val="20"/>
        </w:rPr>
        <w:t>th</w:t>
      </w:r>
    </w:p>
    <w:p w:rsidR="00F52EB3" w:rsidRPr="002F05AA" w:rsidRDefault="00F52EB3" w:rsidP="007650B1">
      <w:pPr>
        <w:numPr>
          <w:ilvl w:val="0"/>
          <w:numId w:val="7"/>
        </w:numPr>
        <w:rPr>
          <w:rFonts w:ascii="Cambria" w:hAnsi="Cambria"/>
          <w:sz w:val="20"/>
          <w:szCs w:val="20"/>
        </w:rPr>
      </w:pPr>
      <w:r w:rsidRPr="002F05AA">
        <w:rPr>
          <w:rFonts w:ascii="Cambria" w:hAnsi="Cambria"/>
          <w:sz w:val="20"/>
          <w:szCs w:val="20"/>
        </w:rPr>
        <w:t xml:space="preserve">Final Draft due </w:t>
      </w:r>
      <w:r w:rsidR="002F05AA" w:rsidRPr="002F05AA">
        <w:rPr>
          <w:rFonts w:ascii="Cambria" w:hAnsi="Cambria"/>
          <w:b/>
          <w:sz w:val="20"/>
          <w:szCs w:val="20"/>
        </w:rPr>
        <w:t xml:space="preserve">Wednesday, September </w:t>
      </w:r>
      <w:r w:rsidR="00FD3A9B">
        <w:rPr>
          <w:rFonts w:ascii="Cambria" w:hAnsi="Cambria"/>
          <w:b/>
          <w:sz w:val="20"/>
          <w:szCs w:val="20"/>
        </w:rPr>
        <w:t>20th</w:t>
      </w:r>
      <w:r w:rsidR="002F05AA" w:rsidRPr="002F05AA">
        <w:rPr>
          <w:rFonts w:ascii="Cambria" w:hAnsi="Cambria"/>
          <w:b/>
          <w:sz w:val="20"/>
          <w:szCs w:val="20"/>
          <w:vertAlign w:val="superscript"/>
        </w:rPr>
        <w:t xml:space="preserve"> </w:t>
      </w:r>
      <w:r w:rsidR="002F05AA" w:rsidRPr="002F05AA">
        <w:rPr>
          <w:rFonts w:ascii="Cambria" w:hAnsi="Cambria"/>
          <w:b/>
          <w:sz w:val="20"/>
          <w:szCs w:val="20"/>
        </w:rPr>
        <w:t>201</w:t>
      </w:r>
      <w:r w:rsidR="00FD3A9B">
        <w:rPr>
          <w:rFonts w:ascii="Cambria" w:hAnsi="Cambria"/>
          <w:b/>
          <w:sz w:val="20"/>
          <w:szCs w:val="20"/>
        </w:rPr>
        <w:t>7</w:t>
      </w:r>
    </w:p>
    <w:p w:rsidR="001A7AB6" w:rsidRPr="002F05AA" w:rsidRDefault="001A7AB6">
      <w:pPr>
        <w:rPr>
          <w:rFonts w:ascii="Cambria" w:hAnsi="Cambria"/>
          <w:sz w:val="20"/>
          <w:szCs w:val="20"/>
        </w:rPr>
      </w:pPr>
    </w:p>
    <w:p w:rsidR="001A7AB6" w:rsidRPr="002F05AA" w:rsidRDefault="00CA4080">
      <w:pPr>
        <w:rPr>
          <w:rFonts w:ascii="Cambria" w:hAnsi="Cambria"/>
          <w:b/>
          <w:sz w:val="20"/>
          <w:szCs w:val="20"/>
        </w:rPr>
      </w:pPr>
      <w:r w:rsidRPr="002F05AA">
        <w:rPr>
          <w:rFonts w:ascii="Cambria" w:hAnsi="Cambria"/>
          <w:b/>
          <w:sz w:val="20"/>
          <w:szCs w:val="20"/>
        </w:rPr>
        <w:t>FYI</w:t>
      </w:r>
      <w:r w:rsidR="002F05AA" w:rsidRPr="002F05AA">
        <w:rPr>
          <w:rFonts w:ascii="Cambria" w:hAnsi="Cambria"/>
          <w:b/>
          <w:sz w:val="20"/>
          <w:szCs w:val="20"/>
        </w:rPr>
        <w:t>:</w:t>
      </w:r>
    </w:p>
    <w:p w:rsidR="00DD72DD" w:rsidRPr="002F05AA" w:rsidRDefault="00DD72DD" w:rsidP="007650B1">
      <w:pPr>
        <w:numPr>
          <w:ilvl w:val="0"/>
          <w:numId w:val="8"/>
        </w:numPr>
        <w:rPr>
          <w:rFonts w:ascii="Cambria" w:hAnsi="Cambria"/>
          <w:sz w:val="20"/>
          <w:szCs w:val="20"/>
        </w:rPr>
      </w:pPr>
      <w:r w:rsidRPr="002F05AA">
        <w:rPr>
          <w:rFonts w:ascii="Cambria" w:hAnsi="Cambria"/>
          <w:sz w:val="20"/>
          <w:szCs w:val="20"/>
        </w:rPr>
        <w:t>You must turn in a copy of the question.</w:t>
      </w:r>
    </w:p>
    <w:p w:rsidR="00BF677A" w:rsidRPr="002F05AA" w:rsidRDefault="00BF677A" w:rsidP="007650B1">
      <w:pPr>
        <w:numPr>
          <w:ilvl w:val="0"/>
          <w:numId w:val="8"/>
        </w:numPr>
        <w:rPr>
          <w:rFonts w:ascii="Cambria" w:hAnsi="Cambria"/>
          <w:sz w:val="20"/>
          <w:szCs w:val="20"/>
        </w:rPr>
      </w:pPr>
      <w:r w:rsidRPr="002F05AA">
        <w:rPr>
          <w:rFonts w:ascii="Cambria" w:hAnsi="Cambria"/>
          <w:sz w:val="20"/>
          <w:szCs w:val="20"/>
        </w:rPr>
        <w:t xml:space="preserve">This counts as a major </w:t>
      </w:r>
      <w:r w:rsidR="00CA4080" w:rsidRPr="002F05AA">
        <w:rPr>
          <w:rFonts w:ascii="Cambria" w:hAnsi="Cambria"/>
          <w:sz w:val="20"/>
          <w:szCs w:val="20"/>
        </w:rPr>
        <w:t>writing</w:t>
      </w:r>
      <w:r w:rsidRPr="002F05AA">
        <w:rPr>
          <w:rFonts w:ascii="Cambria" w:hAnsi="Cambria"/>
          <w:sz w:val="20"/>
          <w:szCs w:val="20"/>
        </w:rPr>
        <w:t xml:space="preserve"> grade.</w:t>
      </w:r>
    </w:p>
    <w:p w:rsidR="001A7AB6" w:rsidRPr="00FD3A9B" w:rsidRDefault="00DD72DD" w:rsidP="007650B1">
      <w:pPr>
        <w:numPr>
          <w:ilvl w:val="0"/>
          <w:numId w:val="8"/>
        </w:numPr>
        <w:rPr>
          <w:rFonts w:ascii="Cambria" w:hAnsi="Cambria"/>
          <w:b/>
          <w:i/>
          <w:sz w:val="20"/>
          <w:szCs w:val="20"/>
          <w:u w:val="single"/>
        </w:rPr>
      </w:pPr>
      <w:r w:rsidRPr="002F05AA">
        <w:rPr>
          <w:rFonts w:ascii="Cambria" w:hAnsi="Cambria"/>
          <w:sz w:val="20"/>
          <w:szCs w:val="20"/>
        </w:rPr>
        <w:t xml:space="preserve">Late papers will lose </w:t>
      </w:r>
      <w:r w:rsidR="00BF677A" w:rsidRPr="00FD3A9B">
        <w:rPr>
          <w:rFonts w:ascii="Cambria" w:hAnsi="Cambria"/>
          <w:b/>
          <w:i/>
          <w:sz w:val="20"/>
          <w:szCs w:val="20"/>
          <w:u w:val="single"/>
        </w:rPr>
        <w:t>twenty</w:t>
      </w:r>
      <w:r w:rsidRPr="00FD3A9B">
        <w:rPr>
          <w:rFonts w:ascii="Cambria" w:hAnsi="Cambria"/>
          <w:b/>
          <w:i/>
          <w:sz w:val="20"/>
          <w:szCs w:val="20"/>
          <w:u w:val="single"/>
        </w:rPr>
        <w:t xml:space="preserve"> points a day </w:t>
      </w:r>
    </w:p>
    <w:p w:rsidR="00DD72DD" w:rsidRPr="002F05AA" w:rsidRDefault="00DD72DD" w:rsidP="007650B1">
      <w:pPr>
        <w:numPr>
          <w:ilvl w:val="0"/>
          <w:numId w:val="8"/>
        </w:numPr>
        <w:rPr>
          <w:rFonts w:ascii="Cambria" w:hAnsi="Cambria"/>
          <w:sz w:val="20"/>
          <w:szCs w:val="20"/>
        </w:rPr>
      </w:pPr>
      <w:r w:rsidRPr="002F05AA">
        <w:rPr>
          <w:rFonts w:ascii="Cambria" w:hAnsi="Cambria"/>
          <w:sz w:val="20"/>
          <w:szCs w:val="20"/>
        </w:rPr>
        <w:t xml:space="preserve">Papers that are not typed </w:t>
      </w:r>
      <w:r w:rsidR="00FD3A9B">
        <w:rPr>
          <w:rFonts w:ascii="Cambria" w:hAnsi="Cambria"/>
          <w:sz w:val="20"/>
          <w:szCs w:val="20"/>
        </w:rPr>
        <w:t xml:space="preserve">in 12 pt. Times New Roman </w:t>
      </w:r>
      <w:r w:rsidRPr="002F05AA">
        <w:rPr>
          <w:rFonts w:ascii="Cambria" w:hAnsi="Cambria"/>
          <w:sz w:val="20"/>
          <w:szCs w:val="20"/>
        </w:rPr>
        <w:t xml:space="preserve">and double spaced will </w:t>
      </w:r>
      <w:r w:rsidR="0011485A" w:rsidRPr="002F05AA">
        <w:rPr>
          <w:rFonts w:ascii="Cambria" w:hAnsi="Cambria"/>
          <w:sz w:val="20"/>
          <w:szCs w:val="20"/>
        </w:rPr>
        <w:t>not</w:t>
      </w:r>
      <w:r w:rsidR="007650B1" w:rsidRPr="002F05AA">
        <w:rPr>
          <w:rFonts w:ascii="Cambria" w:hAnsi="Cambria"/>
          <w:sz w:val="20"/>
          <w:szCs w:val="20"/>
        </w:rPr>
        <w:t xml:space="preserve"> be accepted</w:t>
      </w:r>
      <w:r w:rsidRPr="002F05AA">
        <w:rPr>
          <w:rFonts w:ascii="Cambria" w:hAnsi="Cambria"/>
          <w:sz w:val="20"/>
          <w:szCs w:val="20"/>
        </w:rPr>
        <w:t>.</w:t>
      </w:r>
    </w:p>
    <w:p w:rsidR="00C1046C" w:rsidRPr="002F05AA" w:rsidRDefault="00C1046C" w:rsidP="007650B1">
      <w:pPr>
        <w:numPr>
          <w:ilvl w:val="0"/>
          <w:numId w:val="8"/>
        </w:numPr>
        <w:rPr>
          <w:rFonts w:ascii="Cambria" w:hAnsi="Cambria"/>
          <w:sz w:val="20"/>
          <w:szCs w:val="20"/>
        </w:rPr>
      </w:pPr>
      <w:r w:rsidRPr="002F05AA">
        <w:rPr>
          <w:rFonts w:ascii="Cambria" w:hAnsi="Cambria"/>
          <w:sz w:val="20"/>
          <w:szCs w:val="20"/>
        </w:rPr>
        <w:t xml:space="preserve">You must include an </w:t>
      </w:r>
      <w:r w:rsidRPr="002F05AA">
        <w:rPr>
          <w:rFonts w:ascii="Cambria" w:hAnsi="Cambria"/>
          <w:b/>
          <w:sz w:val="20"/>
          <w:szCs w:val="20"/>
        </w:rPr>
        <w:t>edited rough draft</w:t>
      </w:r>
      <w:r w:rsidRPr="002F05AA">
        <w:rPr>
          <w:rFonts w:ascii="Cambria" w:hAnsi="Cambria"/>
          <w:sz w:val="20"/>
          <w:szCs w:val="20"/>
        </w:rPr>
        <w:t xml:space="preserve"> </w:t>
      </w:r>
      <w:r w:rsidR="00761F5B" w:rsidRPr="002F05AA">
        <w:rPr>
          <w:rFonts w:ascii="Cambria" w:hAnsi="Cambria"/>
          <w:sz w:val="20"/>
          <w:szCs w:val="20"/>
        </w:rPr>
        <w:t xml:space="preserve">with your final draft, </w:t>
      </w:r>
      <w:r w:rsidR="00761F5B" w:rsidRPr="00FD3A9B">
        <w:rPr>
          <w:rFonts w:ascii="Cambria" w:hAnsi="Cambria"/>
          <w:b/>
          <w:i/>
          <w:sz w:val="20"/>
          <w:szCs w:val="20"/>
          <w:u w:val="single"/>
        </w:rPr>
        <w:t>or you will lose 10 points</w:t>
      </w:r>
      <w:r w:rsidR="00761F5B" w:rsidRPr="002F05AA">
        <w:rPr>
          <w:rFonts w:ascii="Cambria" w:hAnsi="Cambria"/>
          <w:sz w:val="20"/>
          <w:szCs w:val="20"/>
        </w:rPr>
        <w:t xml:space="preserve">.   </w:t>
      </w:r>
    </w:p>
    <w:p w:rsidR="002F05AA" w:rsidRPr="002F05AA" w:rsidRDefault="002F05AA" w:rsidP="007650B1">
      <w:pPr>
        <w:numPr>
          <w:ilvl w:val="0"/>
          <w:numId w:val="8"/>
        </w:numPr>
        <w:rPr>
          <w:rFonts w:ascii="Cambria" w:hAnsi="Cambria"/>
          <w:sz w:val="20"/>
          <w:szCs w:val="20"/>
        </w:rPr>
      </w:pPr>
      <w:r w:rsidRPr="002F05AA">
        <w:rPr>
          <w:rFonts w:ascii="Cambria" w:hAnsi="Cambria"/>
          <w:sz w:val="20"/>
          <w:szCs w:val="20"/>
        </w:rPr>
        <w:t>Mu</w:t>
      </w:r>
      <w:r w:rsidR="00FD3A9B">
        <w:rPr>
          <w:rFonts w:ascii="Cambria" w:hAnsi="Cambria"/>
          <w:sz w:val="20"/>
          <w:szCs w:val="20"/>
        </w:rPr>
        <w:t>st have a minimum of 500 words.</w:t>
      </w:r>
    </w:p>
    <w:p w:rsidR="007650B1" w:rsidRPr="002F05AA" w:rsidRDefault="007650B1" w:rsidP="007650B1">
      <w:pPr>
        <w:rPr>
          <w:rFonts w:ascii="Cambria" w:hAnsi="Cambria"/>
          <w:sz w:val="20"/>
          <w:szCs w:val="20"/>
        </w:rPr>
      </w:pPr>
    </w:p>
    <w:p w:rsidR="007650B1" w:rsidRPr="002F05AA" w:rsidRDefault="00375F3F" w:rsidP="007650B1">
      <w:pPr>
        <w:rPr>
          <w:rFonts w:ascii="Cambria" w:hAnsi="Cambria"/>
          <w:b/>
          <w:sz w:val="20"/>
          <w:szCs w:val="20"/>
        </w:rPr>
      </w:pPr>
      <w:r w:rsidRPr="002F05AA">
        <w:rPr>
          <w:rFonts w:ascii="Cambria" w:hAnsi="Cambria"/>
          <w:b/>
          <w:sz w:val="20"/>
          <w:szCs w:val="20"/>
        </w:rPr>
        <w:t>Common Application Questions</w:t>
      </w:r>
      <w:r w:rsidR="002F05AA" w:rsidRPr="002F05AA">
        <w:rPr>
          <w:rFonts w:ascii="Cambria" w:hAnsi="Cambria"/>
          <w:b/>
          <w:sz w:val="20"/>
          <w:szCs w:val="20"/>
        </w:rPr>
        <w:t>:</w:t>
      </w:r>
    </w:p>
    <w:p w:rsidR="001F4C6F" w:rsidRPr="002F05AA" w:rsidRDefault="007650B1" w:rsidP="007650B1">
      <w:pPr>
        <w:rPr>
          <w:rFonts w:ascii="Cambria" w:hAnsi="Cambria"/>
          <w:sz w:val="20"/>
          <w:szCs w:val="20"/>
        </w:rPr>
      </w:pPr>
      <w:r w:rsidRPr="002F05AA">
        <w:rPr>
          <w:rFonts w:ascii="Cambria" w:hAnsi="Cambria"/>
          <w:sz w:val="20"/>
          <w:szCs w:val="20"/>
        </w:rPr>
        <w:t>Please write an essay (</w:t>
      </w:r>
      <w:r w:rsidR="00C1046C" w:rsidRPr="002F05AA">
        <w:rPr>
          <w:rFonts w:ascii="Cambria" w:hAnsi="Cambria"/>
          <w:sz w:val="20"/>
          <w:szCs w:val="20"/>
        </w:rPr>
        <w:t>500</w:t>
      </w:r>
      <w:r w:rsidRPr="002F05AA">
        <w:rPr>
          <w:rFonts w:ascii="Cambria" w:hAnsi="Cambria"/>
          <w:sz w:val="20"/>
          <w:szCs w:val="20"/>
        </w:rPr>
        <w:t xml:space="preserve"> words minimum) on one of the options listed below. </w:t>
      </w:r>
    </w:p>
    <w:p w:rsidR="00C1046C" w:rsidRPr="002F05AA" w:rsidRDefault="00C1046C" w:rsidP="00C1046C">
      <w:pPr>
        <w:ind w:left="720"/>
        <w:rPr>
          <w:rFonts w:ascii="Cambria" w:hAnsi="Cambria"/>
          <w:sz w:val="20"/>
          <w:szCs w:val="20"/>
        </w:rPr>
      </w:pPr>
      <w:r w:rsidRPr="002F05AA">
        <w:rPr>
          <w:rFonts w:ascii="Cambria" w:hAnsi="Cambria"/>
          <w:sz w:val="20"/>
          <w:szCs w:val="20"/>
        </w:rPr>
        <w:t>1. Some students have a background, identity, interest, or talent that is so meaningful they believe their application would be incomplete without it. If this sounds like you, then please share your story</w:t>
      </w:r>
    </w:p>
    <w:p w:rsidR="00C1046C" w:rsidRPr="002F05AA" w:rsidRDefault="00C1046C" w:rsidP="00C1046C">
      <w:pPr>
        <w:ind w:left="720"/>
        <w:rPr>
          <w:rFonts w:ascii="Cambria" w:hAnsi="Cambria"/>
          <w:sz w:val="20"/>
          <w:szCs w:val="20"/>
        </w:rPr>
      </w:pPr>
      <w:r w:rsidRPr="002F05AA">
        <w:rPr>
          <w:rFonts w:ascii="Cambria" w:hAnsi="Cambria"/>
          <w:sz w:val="20"/>
          <w:szCs w:val="20"/>
        </w:rPr>
        <w:t xml:space="preserve">2. The lessons we take from failure can be fundamental to later success. Recount an incident or time when you experienced failure. How did it affect you, and what did you learn from the experience? </w:t>
      </w:r>
    </w:p>
    <w:p w:rsidR="00C1046C" w:rsidRPr="002F05AA" w:rsidRDefault="00C1046C" w:rsidP="00C1046C">
      <w:pPr>
        <w:ind w:left="720"/>
        <w:rPr>
          <w:rFonts w:ascii="Cambria" w:hAnsi="Cambria"/>
          <w:sz w:val="20"/>
          <w:szCs w:val="20"/>
        </w:rPr>
      </w:pPr>
      <w:r w:rsidRPr="002F05AA">
        <w:rPr>
          <w:rFonts w:ascii="Cambria" w:hAnsi="Cambria"/>
          <w:sz w:val="20"/>
          <w:szCs w:val="20"/>
        </w:rPr>
        <w:t xml:space="preserve">3. Reflect on a time when you challenged a belief or idea. What prompted you to act? Would you make the same decision again? </w:t>
      </w:r>
    </w:p>
    <w:p w:rsidR="00C1046C" w:rsidRPr="002F05AA" w:rsidRDefault="00C1046C" w:rsidP="00C1046C">
      <w:pPr>
        <w:ind w:left="720"/>
        <w:rPr>
          <w:rFonts w:ascii="Cambria" w:hAnsi="Cambria"/>
          <w:sz w:val="20"/>
          <w:szCs w:val="20"/>
        </w:rPr>
      </w:pPr>
      <w:r w:rsidRPr="002F05AA">
        <w:rPr>
          <w:rFonts w:ascii="Cambria" w:hAnsi="Cambria"/>
          <w:sz w:val="20"/>
          <w:szCs w:val="20"/>
        </w:rPr>
        <w:t xml:space="preserve">4. 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 </w:t>
      </w:r>
    </w:p>
    <w:p w:rsidR="001A7AB6" w:rsidRDefault="00C1046C" w:rsidP="00C1046C">
      <w:pPr>
        <w:ind w:left="720"/>
        <w:rPr>
          <w:rFonts w:ascii="Cambria" w:hAnsi="Cambria"/>
          <w:sz w:val="20"/>
          <w:szCs w:val="20"/>
        </w:rPr>
      </w:pPr>
      <w:r w:rsidRPr="002F05AA">
        <w:rPr>
          <w:rFonts w:ascii="Cambria" w:hAnsi="Cambria"/>
          <w:sz w:val="20"/>
          <w:szCs w:val="20"/>
        </w:rPr>
        <w:t xml:space="preserve">5. Discuss an accomplishment or event, formal or informal that marked your transition from childhood to adulthood within your culture, community, or family. </w:t>
      </w:r>
    </w:p>
    <w:p w:rsidR="002C615B" w:rsidRDefault="002C615B" w:rsidP="00C1046C">
      <w:pPr>
        <w:ind w:left="720"/>
        <w:rPr>
          <w:rFonts w:ascii="Cambria" w:hAnsi="Cambria"/>
          <w:sz w:val="20"/>
          <w:szCs w:val="20"/>
        </w:rPr>
      </w:pPr>
    </w:p>
    <w:p w:rsidR="002C615B" w:rsidRDefault="002C615B" w:rsidP="00C1046C">
      <w:pPr>
        <w:ind w:left="720"/>
        <w:rPr>
          <w:rFonts w:ascii="Cambria" w:hAnsi="Cambria"/>
          <w:sz w:val="20"/>
          <w:szCs w:val="20"/>
        </w:rPr>
      </w:pPr>
    </w:p>
    <w:tbl>
      <w:tblPr>
        <w:tblpPr w:leftFromText="180" w:rightFromText="180" w:vertAnchor="page" w:horzAnchor="margin" w:tblpY="1056"/>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890"/>
        <w:gridCol w:w="1890"/>
        <w:gridCol w:w="1891"/>
        <w:gridCol w:w="1890"/>
        <w:gridCol w:w="1891"/>
      </w:tblGrid>
      <w:tr w:rsidR="002C615B" w:rsidRPr="00C50943" w:rsidTr="00F63EEB">
        <w:trPr>
          <w:trHeight w:val="161"/>
        </w:trPr>
        <w:tc>
          <w:tcPr>
            <w:tcW w:w="1692" w:type="dxa"/>
            <w:shd w:val="clear" w:color="auto" w:fill="auto"/>
            <w:vAlign w:val="center"/>
          </w:tcPr>
          <w:p w:rsidR="002C615B" w:rsidRPr="009B79DD" w:rsidRDefault="002C615B" w:rsidP="00F63EEB">
            <w:pPr>
              <w:jc w:val="center"/>
              <w:rPr>
                <w:b/>
                <w:sz w:val="20"/>
                <w:szCs w:val="20"/>
              </w:rPr>
            </w:pPr>
            <w:r w:rsidRPr="009B79DD">
              <w:rPr>
                <w:b/>
                <w:sz w:val="20"/>
                <w:szCs w:val="20"/>
              </w:rPr>
              <w:lastRenderedPageBreak/>
              <w:t>Topic</w:t>
            </w:r>
          </w:p>
        </w:tc>
        <w:tc>
          <w:tcPr>
            <w:tcW w:w="1890" w:type="dxa"/>
            <w:shd w:val="clear" w:color="auto" w:fill="000000"/>
            <w:vAlign w:val="center"/>
          </w:tcPr>
          <w:p w:rsidR="002C615B" w:rsidRPr="009B79DD" w:rsidRDefault="002C615B" w:rsidP="00F63EEB">
            <w:pPr>
              <w:jc w:val="center"/>
              <w:rPr>
                <w:b/>
                <w:color w:val="FFFFFF"/>
                <w:sz w:val="20"/>
                <w:szCs w:val="20"/>
              </w:rPr>
            </w:pPr>
            <w:r w:rsidRPr="009B79DD">
              <w:rPr>
                <w:b/>
                <w:color w:val="FFFFFF"/>
                <w:sz w:val="20"/>
                <w:szCs w:val="20"/>
              </w:rPr>
              <w:t>Exceptional</w:t>
            </w:r>
          </w:p>
        </w:tc>
        <w:tc>
          <w:tcPr>
            <w:tcW w:w="1890" w:type="dxa"/>
            <w:shd w:val="clear" w:color="auto" w:fill="000000"/>
            <w:vAlign w:val="center"/>
          </w:tcPr>
          <w:p w:rsidR="002C615B" w:rsidRPr="009B79DD" w:rsidRDefault="002C615B" w:rsidP="00F63EEB">
            <w:pPr>
              <w:jc w:val="center"/>
              <w:rPr>
                <w:b/>
                <w:color w:val="FFFFFF"/>
                <w:sz w:val="20"/>
                <w:szCs w:val="20"/>
              </w:rPr>
            </w:pPr>
            <w:r w:rsidRPr="009B79DD">
              <w:rPr>
                <w:b/>
                <w:color w:val="FFFFFF"/>
                <w:sz w:val="20"/>
                <w:szCs w:val="20"/>
              </w:rPr>
              <w:t>Competent</w:t>
            </w:r>
          </w:p>
        </w:tc>
        <w:tc>
          <w:tcPr>
            <w:tcW w:w="1891" w:type="dxa"/>
            <w:shd w:val="clear" w:color="auto" w:fill="000000"/>
            <w:vAlign w:val="center"/>
          </w:tcPr>
          <w:p w:rsidR="002C615B" w:rsidRPr="009B79DD" w:rsidRDefault="002C615B" w:rsidP="00F63EEB">
            <w:pPr>
              <w:jc w:val="center"/>
              <w:rPr>
                <w:b/>
                <w:color w:val="FFFFFF"/>
                <w:sz w:val="20"/>
                <w:szCs w:val="20"/>
              </w:rPr>
            </w:pPr>
            <w:r w:rsidRPr="009B79DD">
              <w:rPr>
                <w:b/>
                <w:color w:val="FFFFFF"/>
                <w:sz w:val="20"/>
                <w:szCs w:val="20"/>
              </w:rPr>
              <w:t>Acceptable</w:t>
            </w:r>
          </w:p>
        </w:tc>
        <w:tc>
          <w:tcPr>
            <w:tcW w:w="1890" w:type="dxa"/>
            <w:shd w:val="clear" w:color="auto" w:fill="000000"/>
            <w:vAlign w:val="center"/>
          </w:tcPr>
          <w:p w:rsidR="002C615B" w:rsidRPr="009B79DD" w:rsidRDefault="002C615B" w:rsidP="00F63EEB">
            <w:pPr>
              <w:jc w:val="center"/>
              <w:rPr>
                <w:b/>
                <w:color w:val="FFFFFF"/>
                <w:sz w:val="20"/>
                <w:szCs w:val="20"/>
              </w:rPr>
            </w:pPr>
            <w:r w:rsidRPr="009B79DD">
              <w:rPr>
                <w:b/>
                <w:color w:val="FFFFFF"/>
                <w:sz w:val="20"/>
                <w:szCs w:val="20"/>
              </w:rPr>
              <w:t>Weak</w:t>
            </w:r>
          </w:p>
        </w:tc>
        <w:tc>
          <w:tcPr>
            <w:tcW w:w="1891" w:type="dxa"/>
            <w:shd w:val="clear" w:color="auto" w:fill="000000"/>
          </w:tcPr>
          <w:p w:rsidR="002C615B" w:rsidRPr="009B79DD" w:rsidRDefault="002C615B" w:rsidP="00F63EEB">
            <w:pPr>
              <w:jc w:val="center"/>
              <w:rPr>
                <w:b/>
                <w:color w:val="FFFFFF"/>
                <w:sz w:val="20"/>
                <w:szCs w:val="20"/>
              </w:rPr>
            </w:pPr>
            <w:r w:rsidRPr="009B79DD">
              <w:rPr>
                <w:b/>
                <w:color w:val="FFFFFF"/>
                <w:sz w:val="20"/>
                <w:szCs w:val="20"/>
              </w:rPr>
              <w:t>Unacceptable</w:t>
            </w:r>
          </w:p>
        </w:tc>
      </w:tr>
      <w:tr w:rsidR="002C615B" w:rsidRPr="00C50943" w:rsidTr="00F63EEB">
        <w:trPr>
          <w:trHeight w:val="173"/>
        </w:trPr>
        <w:tc>
          <w:tcPr>
            <w:tcW w:w="1692" w:type="dxa"/>
            <w:vAlign w:val="center"/>
          </w:tcPr>
          <w:p w:rsidR="002C615B" w:rsidRPr="00C50943" w:rsidRDefault="002C615B" w:rsidP="00F63EEB">
            <w:pPr>
              <w:jc w:val="center"/>
              <w:rPr>
                <w:b/>
                <w:sz w:val="16"/>
              </w:rPr>
            </w:pPr>
          </w:p>
        </w:tc>
        <w:tc>
          <w:tcPr>
            <w:tcW w:w="1890" w:type="dxa"/>
            <w:vAlign w:val="center"/>
          </w:tcPr>
          <w:p w:rsidR="002C615B" w:rsidRPr="009B79DD" w:rsidRDefault="002C615B" w:rsidP="00F63EEB">
            <w:pPr>
              <w:jc w:val="center"/>
              <w:rPr>
                <w:sz w:val="20"/>
                <w:szCs w:val="20"/>
              </w:rPr>
            </w:pPr>
            <w:r w:rsidRPr="009B79DD">
              <w:rPr>
                <w:sz w:val="20"/>
                <w:szCs w:val="20"/>
              </w:rPr>
              <w:t xml:space="preserve">10 </w:t>
            </w:r>
            <w:r>
              <w:rPr>
                <w:sz w:val="20"/>
                <w:szCs w:val="20"/>
              </w:rPr>
              <w:t xml:space="preserve">       9.75         </w:t>
            </w:r>
            <w:r w:rsidRPr="009B79DD">
              <w:rPr>
                <w:sz w:val="20"/>
                <w:szCs w:val="20"/>
              </w:rPr>
              <w:t>9.5</w:t>
            </w:r>
          </w:p>
        </w:tc>
        <w:tc>
          <w:tcPr>
            <w:tcW w:w="1890" w:type="dxa"/>
            <w:vAlign w:val="center"/>
          </w:tcPr>
          <w:p w:rsidR="002C615B" w:rsidRPr="009B79DD" w:rsidRDefault="002C615B" w:rsidP="00F63EEB">
            <w:pPr>
              <w:jc w:val="center"/>
              <w:rPr>
                <w:sz w:val="20"/>
                <w:szCs w:val="20"/>
              </w:rPr>
            </w:pPr>
            <w:r w:rsidRPr="009B79DD">
              <w:rPr>
                <w:sz w:val="20"/>
                <w:szCs w:val="20"/>
              </w:rPr>
              <w:t>9.25</w:t>
            </w:r>
            <w:r>
              <w:rPr>
                <w:sz w:val="20"/>
                <w:szCs w:val="20"/>
              </w:rPr>
              <w:t xml:space="preserve"> </w:t>
            </w:r>
            <w:r w:rsidRPr="009B79DD">
              <w:rPr>
                <w:sz w:val="20"/>
                <w:szCs w:val="20"/>
              </w:rPr>
              <w:t xml:space="preserve">  </w:t>
            </w:r>
            <w:r>
              <w:rPr>
                <w:sz w:val="20"/>
                <w:szCs w:val="20"/>
              </w:rPr>
              <w:t xml:space="preserve">   </w:t>
            </w:r>
            <w:r w:rsidRPr="009B79DD">
              <w:rPr>
                <w:sz w:val="20"/>
                <w:szCs w:val="20"/>
              </w:rPr>
              <w:t xml:space="preserve">9    </w:t>
            </w:r>
            <w:r>
              <w:rPr>
                <w:sz w:val="20"/>
                <w:szCs w:val="20"/>
              </w:rPr>
              <w:t xml:space="preserve">  </w:t>
            </w:r>
            <w:r w:rsidRPr="009B79DD">
              <w:rPr>
                <w:sz w:val="20"/>
                <w:szCs w:val="20"/>
              </w:rPr>
              <w:t>8.75       8.5</w:t>
            </w:r>
          </w:p>
        </w:tc>
        <w:tc>
          <w:tcPr>
            <w:tcW w:w="1891" w:type="dxa"/>
            <w:vAlign w:val="center"/>
          </w:tcPr>
          <w:p w:rsidR="002C615B" w:rsidRPr="009B79DD" w:rsidRDefault="002C615B" w:rsidP="00F63EEB">
            <w:pPr>
              <w:jc w:val="center"/>
              <w:rPr>
                <w:sz w:val="20"/>
                <w:szCs w:val="20"/>
              </w:rPr>
            </w:pPr>
            <w:r w:rsidRPr="009B79DD">
              <w:rPr>
                <w:sz w:val="20"/>
                <w:szCs w:val="20"/>
              </w:rPr>
              <w:t xml:space="preserve">8.25    </w:t>
            </w:r>
            <w:r>
              <w:rPr>
                <w:sz w:val="20"/>
                <w:szCs w:val="20"/>
              </w:rPr>
              <w:t xml:space="preserve">   8</w:t>
            </w:r>
            <w:r w:rsidRPr="009B79DD">
              <w:rPr>
                <w:sz w:val="20"/>
                <w:szCs w:val="20"/>
              </w:rPr>
              <w:t xml:space="preserve">        7.75</w:t>
            </w:r>
          </w:p>
        </w:tc>
        <w:tc>
          <w:tcPr>
            <w:tcW w:w="1890" w:type="dxa"/>
            <w:vAlign w:val="center"/>
          </w:tcPr>
          <w:p w:rsidR="002C615B" w:rsidRPr="009B79DD" w:rsidRDefault="002C615B" w:rsidP="00F63EEB">
            <w:pPr>
              <w:jc w:val="center"/>
              <w:rPr>
                <w:sz w:val="20"/>
                <w:szCs w:val="20"/>
              </w:rPr>
            </w:pPr>
            <w:r w:rsidRPr="009B79DD">
              <w:rPr>
                <w:sz w:val="20"/>
                <w:szCs w:val="20"/>
              </w:rPr>
              <w:t xml:space="preserve">7.5      </w:t>
            </w:r>
            <w:r>
              <w:rPr>
                <w:sz w:val="20"/>
                <w:szCs w:val="20"/>
              </w:rPr>
              <w:t xml:space="preserve">  </w:t>
            </w:r>
            <w:r w:rsidRPr="009B79DD">
              <w:rPr>
                <w:sz w:val="20"/>
                <w:szCs w:val="20"/>
              </w:rPr>
              <w:t xml:space="preserve">    7</w:t>
            </w:r>
          </w:p>
        </w:tc>
        <w:tc>
          <w:tcPr>
            <w:tcW w:w="1891" w:type="dxa"/>
            <w:vAlign w:val="center"/>
          </w:tcPr>
          <w:p w:rsidR="002C615B" w:rsidRPr="009B79DD" w:rsidRDefault="002C615B" w:rsidP="00F63EEB">
            <w:pPr>
              <w:jc w:val="center"/>
              <w:rPr>
                <w:sz w:val="20"/>
                <w:szCs w:val="20"/>
              </w:rPr>
            </w:pPr>
            <w:r w:rsidRPr="009B79DD">
              <w:rPr>
                <w:sz w:val="20"/>
                <w:szCs w:val="20"/>
              </w:rPr>
              <w:t xml:space="preserve">6    </w:t>
            </w:r>
            <w:r>
              <w:rPr>
                <w:sz w:val="20"/>
                <w:szCs w:val="20"/>
              </w:rPr>
              <w:t xml:space="preserve">    </w:t>
            </w:r>
            <w:r w:rsidRPr="009B79DD">
              <w:rPr>
                <w:sz w:val="20"/>
                <w:szCs w:val="20"/>
              </w:rPr>
              <w:t xml:space="preserve"> 5</w:t>
            </w:r>
          </w:p>
        </w:tc>
      </w:tr>
      <w:tr w:rsidR="002C615B" w:rsidRPr="009B79DD" w:rsidTr="00F63EEB">
        <w:trPr>
          <w:trHeight w:val="173"/>
        </w:trPr>
        <w:tc>
          <w:tcPr>
            <w:tcW w:w="1692" w:type="dxa"/>
            <w:vAlign w:val="center"/>
          </w:tcPr>
          <w:p w:rsidR="002C615B" w:rsidRPr="009B79DD" w:rsidRDefault="002C615B" w:rsidP="00F63EEB">
            <w:pPr>
              <w:jc w:val="center"/>
              <w:rPr>
                <w:b/>
              </w:rPr>
            </w:pPr>
            <w:r>
              <w:rPr>
                <w:b/>
              </w:rPr>
              <w:t xml:space="preserve">Development of Imagery &amp; </w:t>
            </w:r>
            <w:r w:rsidRPr="009B79DD">
              <w:rPr>
                <w:b/>
              </w:rPr>
              <w:t>Literary Devices</w:t>
            </w:r>
          </w:p>
          <w:p w:rsidR="002C615B" w:rsidRPr="009B79DD" w:rsidRDefault="002C615B" w:rsidP="00F63EEB">
            <w:pPr>
              <w:jc w:val="center"/>
              <w:rPr>
                <w:b/>
              </w:rPr>
            </w:pPr>
            <w:r w:rsidRPr="009B79DD">
              <w:rPr>
                <w:b/>
              </w:rPr>
              <w:t>___ x 3 =</w:t>
            </w:r>
          </w:p>
          <w:p w:rsidR="002C615B" w:rsidRPr="009B79DD" w:rsidRDefault="002C615B" w:rsidP="00F63EEB">
            <w:pPr>
              <w:jc w:val="center"/>
              <w:rPr>
                <w:b/>
              </w:rPr>
            </w:pPr>
            <w:r w:rsidRPr="009B79DD">
              <w:rPr>
                <w:b/>
              </w:rPr>
              <w:t>___/30</w:t>
            </w:r>
          </w:p>
        </w:tc>
        <w:tc>
          <w:tcPr>
            <w:tcW w:w="1890" w:type="dxa"/>
          </w:tcPr>
          <w:p w:rsidR="002C615B" w:rsidRDefault="002C615B" w:rsidP="002C615B">
            <w:pPr>
              <w:pStyle w:val="ListParagraph"/>
              <w:numPr>
                <w:ilvl w:val="0"/>
                <w:numId w:val="11"/>
              </w:numPr>
              <w:ind w:left="288" w:hanging="270"/>
              <w:rPr>
                <w:sz w:val="16"/>
                <w:szCs w:val="16"/>
              </w:rPr>
            </w:pPr>
            <w:r w:rsidRPr="00CF0F41">
              <w:rPr>
                <w:sz w:val="16"/>
                <w:szCs w:val="16"/>
              </w:rPr>
              <w:t>Frequently</w:t>
            </w:r>
            <w:r>
              <w:rPr>
                <w:sz w:val="16"/>
                <w:szCs w:val="16"/>
              </w:rPr>
              <w:t xml:space="preserve"> </w:t>
            </w:r>
            <w:r w:rsidRPr="00CF0F41">
              <w:rPr>
                <w:sz w:val="16"/>
                <w:szCs w:val="16"/>
              </w:rPr>
              <w:t xml:space="preserve">uses flashback, foreshadowing, internal monologue, reflection, and symbolism effectively and appropriately </w:t>
            </w:r>
          </w:p>
          <w:p w:rsidR="002C615B" w:rsidRDefault="002C615B" w:rsidP="002C615B">
            <w:pPr>
              <w:pStyle w:val="ListParagraph"/>
              <w:numPr>
                <w:ilvl w:val="0"/>
                <w:numId w:val="11"/>
              </w:numPr>
              <w:ind w:left="288" w:hanging="270"/>
              <w:rPr>
                <w:sz w:val="16"/>
                <w:szCs w:val="16"/>
              </w:rPr>
            </w:pPr>
            <w:r w:rsidRPr="00CF0F41">
              <w:rPr>
                <w:sz w:val="16"/>
                <w:szCs w:val="16"/>
              </w:rPr>
              <w:t xml:space="preserve">Effectively slants imagery to convey mood </w:t>
            </w:r>
          </w:p>
          <w:p w:rsidR="002C615B" w:rsidRPr="00CF0F41" w:rsidRDefault="002C615B" w:rsidP="002C615B">
            <w:pPr>
              <w:pStyle w:val="ListParagraph"/>
              <w:numPr>
                <w:ilvl w:val="0"/>
                <w:numId w:val="11"/>
              </w:numPr>
              <w:ind w:left="288" w:hanging="270"/>
              <w:rPr>
                <w:sz w:val="16"/>
                <w:szCs w:val="16"/>
              </w:rPr>
            </w:pPr>
            <w:r w:rsidRPr="00CF0F41">
              <w:rPr>
                <w:sz w:val="16"/>
                <w:szCs w:val="16"/>
              </w:rPr>
              <w:t>High level of detail appropriate to the scene. Completely understands “show, don’t tell.”</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Uses flashback, foreshadowing, internal monologue, and reflection effectively, but the execution may not be masterful.</w:t>
            </w:r>
          </w:p>
          <w:p w:rsidR="002C615B" w:rsidRPr="00CF0F41" w:rsidRDefault="002C615B" w:rsidP="002C615B">
            <w:pPr>
              <w:pStyle w:val="ListParagraph"/>
              <w:numPr>
                <w:ilvl w:val="0"/>
                <w:numId w:val="11"/>
              </w:numPr>
              <w:ind w:left="288" w:hanging="270"/>
              <w:rPr>
                <w:sz w:val="16"/>
                <w:szCs w:val="16"/>
              </w:rPr>
            </w:pPr>
            <w:r w:rsidRPr="00CF0F41">
              <w:rPr>
                <w:sz w:val="16"/>
                <w:szCs w:val="16"/>
              </w:rPr>
              <w:t>Incorporates imagery well.</w:t>
            </w:r>
          </w:p>
          <w:p w:rsidR="002C615B" w:rsidRPr="00CF0F41" w:rsidRDefault="002C615B" w:rsidP="002C615B">
            <w:pPr>
              <w:pStyle w:val="ListParagraph"/>
              <w:numPr>
                <w:ilvl w:val="0"/>
                <w:numId w:val="11"/>
              </w:numPr>
              <w:ind w:left="288" w:hanging="270"/>
              <w:rPr>
                <w:sz w:val="16"/>
                <w:szCs w:val="16"/>
              </w:rPr>
            </w:pPr>
            <w:r w:rsidRPr="00CF0F41">
              <w:rPr>
                <w:sz w:val="16"/>
                <w:szCs w:val="16"/>
              </w:rPr>
              <w:t>Frequently uses meaningful details. A few scenes are vague. Mostly understands “show, don’t tell.”</w:t>
            </w: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Attempts to use flashback, foreshadowing, internal monologue, or reflection.</w:t>
            </w:r>
          </w:p>
          <w:p w:rsidR="002C615B" w:rsidRPr="00CF0F41" w:rsidRDefault="002C615B" w:rsidP="002C615B">
            <w:pPr>
              <w:pStyle w:val="ListParagraph"/>
              <w:numPr>
                <w:ilvl w:val="0"/>
                <w:numId w:val="11"/>
              </w:numPr>
              <w:ind w:left="288" w:hanging="270"/>
              <w:rPr>
                <w:sz w:val="16"/>
                <w:szCs w:val="16"/>
              </w:rPr>
            </w:pPr>
            <w:r w:rsidRPr="00CF0F41">
              <w:rPr>
                <w:sz w:val="16"/>
                <w:szCs w:val="16"/>
              </w:rPr>
              <w:t>Many scenes difficult to visualize, but occasionally uses imagery.</w:t>
            </w:r>
          </w:p>
          <w:p w:rsidR="002C615B" w:rsidRPr="00CF0F41" w:rsidRDefault="002C615B" w:rsidP="002C615B">
            <w:pPr>
              <w:pStyle w:val="ListParagraph"/>
              <w:numPr>
                <w:ilvl w:val="0"/>
                <w:numId w:val="11"/>
              </w:numPr>
              <w:ind w:left="288" w:hanging="270"/>
              <w:rPr>
                <w:sz w:val="16"/>
                <w:szCs w:val="16"/>
              </w:rPr>
            </w:pPr>
            <w:r w:rsidRPr="00CF0F41">
              <w:rPr>
                <w:sz w:val="16"/>
                <w:szCs w:val="16"/>
              </w:rPr>
              <w:t>Memoir uses some details, but needs more. Details may be random. Often tells instead of showing.</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Uses flashback, foreshadowing, internal monologue, or reflection incorrectly.</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Hardly any imagery. </w:t>
            </w:r>
          </w:p>
          <w:p w:rsidR="002C615B" w:rsidRPr="00CF0F41" w:rsidRDefault="002C615B" w:rsidP="002C615B">
            <w:pPr>
              <w:pStyle w:val="ListParagraph"/>
              <w:numPr>
                <w:ilvl w:val="0"/>
                <w:numId w:val="11"/>
              </w:numPr>
              <w:ind w:left="288" w:hanging="270"/>
              <w:rPr>
                <w:sz w:val="16"/>
                <w:szCs w:val="16"/>
              </w:rPr>
            </w:pPr>
            <w:r w:rsidRPr="00CF0F41">
              <w:rPr>
                <w:sz w:val="16"/>
                <w:szCs w:val="16"/>
              </w:rPr>
              <w:t>Uses very few specific details.</w:t>
            </w: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No use of literary techniques.</w:t>
            </w:r>
          </w:p>
          <w:p w:rsidR="002C615B" w:rsidRPr="00CF0F41" w:rsidRDefault="002C615B" w:rsidP="002C615B">
            <w:pPr>
              <w:pStyle w:val="ListParagraph"/>
              <w:numPr>
                <w:ilvl w:val="0"/>
                <w:numId w:val="11"/>
              </w:numPr>
              <w:ind w:left="288" w:hanging="270"/>
              <w:rPr>
                <w:sz w:val="16"/>
                <w:szCs w:val="16"/>
              </w:rPr>
            </w:pPr>
            <w:r w:rsidRPr="00CF0F41">
              <w:rPr>
                <w:sz w:val="16"/>
                <w:szCs w:val="16"/>
              </w:rPr>
              <w:t>No imagery.</w:t>
            </w:r>
          </w:p>
          <w:p w:rsidR="002C615B" w:rsidRPr="00CF0F41" w:rsidRDefault="002C615B" w:rsidP="002C615B">
            <w:pPr>
              <w:pStyle w:val="ListParagraph"/>
              <w:numPr>
                <w:ilvl w:val="0"/>
                <w:numId w:val="11"/>
              </w:numPr>
              <w:ind w:left="288" w:hanging="270"/>
              <w:rPr>
                <w:sz w:val="16"/>
                <w:szCs w:val="16"/>
              </w:rPr>
            </w:pPr>
            <w:r w:rsidRPr="00CF0F41">
              <w:rPr>
                <w:sz w:val="16"/>
                <w:szCs w:val="16"/>
              </w:rPr>
              <w:t>The author summarizes events instead of describing them.</w:t>
            </w:r>
          </w:p>
        </w:tc>
      </w:tr>
      <w:tr w:rsidR="002C615B" w:rsidRPr="009B79DD" w:rsidTr="00F63EEB">
        <w:trPr>
          <w:trHeight w:val="161"/>
        </w:trPr>
        <w:tc>
          <w:tcPr>
            <w:tcW w:w="1692" w:type="dxa"/>
            <w:vAlign w:val="center"/>
          </w:tcPr>
          <w:p w:rsidR="002C615B" w:rsidRPr="009B79DD" w:rsidRDefault="002C615B" w:rsidP="00F63EEB">
            <w:pPr>
              <w:jc w:val="center"/>
              <w:rPr>
                <w:b/>
              </w:rPr>
            </w:pPr>
            <w:r w:rsidRPr="009B79DD">
              <w:rPr>
                <w:b/>
              </w:rPr>
              <w:t>Organization</w:t>
            </w:r>
          </w:p>
          <w:p w:rsidR="002C615B" w:rsidRPr="009B79DD" w:rsidRDefault="002C615B" w:rsidP="00F63EEB">
            <w:pPr>
              <w:jc w:val="center"/>
              <w:rPr>
                <w:b/>
              </w:rPr>
            </w:pPr>
            <w:r w:rsidRPr="009B79DD">
              <w:rPr>
                <w:b/>
              </w:rPr>
              <w:t>___x 2 =</w:t>
            </w:r>
          </w:p>
          <w:p w:rsidR="002C615B" w:rsidRPr="009B79DD" w:rsidRDefault="002C615B" w:rsidP="00F63EEB">
            <w:pPr>
              <w:jc w:val="center"/>
              <w:rPr>
                <w:b/>
              </w:rPr>
            </w:pPr>
            <w:r w:rsidRPr="009B79DD">
              <w:rPr>
                <w:b/>
              </w:rPr>
              <w:t>___/20</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Tells a clear, meaningful story.</w:t>
            </w:r>
          </w:p>
          <w:p w:rsidR="002C615B" w:rsidRPr="00CF0F41" w:rsidRDefault="002C615B" w:rsidP="002C615B">
            <w:pPr>
              <w:pStyle w:val="ListParagraph"/>
              <w:numPr>
                <w:ilvl w:val="0"/>
                <w:numId w:val="11"/>
              </w:numPr>
              <w:ind w:left="288" w:hanging="270"/>
              <w:rPr>
                <w:sz w:val="16"/>
                <w:szCs w:val="16"/>
              </w:rPr>
            </w:pPr>
            <w:r w:rsidRPr="00CF0F41">
              <w:rPr>
                <w:sz w:val="16"/>
                <w:szCs w:val="16"/>
              </w:rPr>
              <w:t>Title reveals deep understanding of focus.</w:t>
            </w:r>
          </w:p>
          <w:p w:rsidR="002C615B" w:rsidRDefault="002C615B" w:rsidP="002C615B">
            <w:pPr>
              <w:pStyle w:val="ListParagraph"/>
              <w:numPr>
                <w:ilvl w:val="0"/>
                <w:numId w:val="11"/>
              </w:numPr>
              <w:ind w:left="288" w:hanging="270"/>
              <w:rPr>
                <w:sz w:val="16"/>
                <w:szCs w:val="16"/>
              </w:rPr>
            </w:pPr>
            <w:r w:rsidRPr="00CF0F41">
              <w:rPr>
                <w:sz w:val="16"/>
                <w:szCs w:val="16"/>
              </w:rPr>
              <w:t xml:space="preserve">Author </w:t>
            </w:r>
            <w:r>
              <w:rPr>
                <w:sz w:val="16"/>
                <w:szCs w:val="16"/>
              </w:rPr>
              <w:t>adeptly</w:t>
            </w:r>
            <w:r w:rsidRPr="00CF0F41">
              <w:rPr>
                <w:sz w:val="16"/>
                <w:szCs w:val="16"/>
              </w:rPr>
              <w:t xml:space="preserve"> uses </w:t>
            </w:r>
            <w:r>
              <w:rPr>
                <w:sz w:val="16"/>
                <w:szCs w:val="16"/>
              </w:rPr>
              <w:t>opening</w:t>
            </w:r>
            <w:r w:rsidRPr="00CF0F41">
              <w:rPr>
                <w:sz w:val="16"/>
                <w:szCs w:val="16"/>
              </w:rPr>
              <w:t xml:space="preserve"> and </w:t>
            </w:r>
            <w:r>
              <w:rPr>
                <w:sz w:val="16"/>
                <w:szCs w:val="16"/>
              </w:rPr>
              <w:t>closing</w:t>
            </w:r>
            <w:r w:rsidRPr="00CF0F41">
              <w:rPr>
                <w:sz w:val="16"/>
                <w:szCs w:val="16"/>
              </w:rPr>
              <w:t xml:space="preserve"> techniques </w:t>
            </w:r>
          </w:p>
          <w:p w:rsidR="002C615B" w:rsidRDefault="002C615B" w:rsidP="002C615B">
            <w:pPr>
              <w:pStyle w:val="ListParagraph"/>
              <w:numPr>
                <w:ilvl w:val="0"/>
                <w:numId w:val="11"/>
              </w:numPr>
              <w:ind w:left="288" w:hanging="270"/>
              <w:rPr>
                <w:sz w:val="16"/>
                <w:szCs w:val="16"/>
              </w:rPr>
            </w:pPr>
            <w:r w:rsidRPr="00CF0F41">
              <w:rPr>
                <w:sz w:val="16"/>
                <w:szCs w:val="16"/>
              </w:rPr>
              <w:t>Secti</w:t>
            </w:r>
            <w:r>
              <w:rPr>
                <w:sz w:val="16"/>
                <w:szCs w:val="16"/>
              </w:rPr>
              <w:t>ons are logically organized and flow smoothly with internal and external transitions.</w:t>
            </w:r>
          </w:p>
          <w:p w:rsidR="002C615B" w:rsidRPr="00CF0F41" w:rsidRDefault="002C615B" w:rsidP="002C615B">
            <w:pPr>
              <w:pStyle w:val="ListParagraph"/>
              <w:numPr>
                <w:ilvl w:val="0"/>
                <w:numId w:val="11"/>
              </w:numPr>
              <w:ind w:left="288" w:hanging="270"/>
              <w:rPr>
                <w:sz w:val="16"/>
                <w:szCs w:val="16"/>
              </w:rPr>
            </w:pPr>
            <w:r w:rsidRPr="00CF0F41">
              <w:rPr>
                <w:sz w:val="16"/>
                <w:szCs w:val="16"/>
              </w:rPr>
              <w:t>Strong pacing. The story does not drag. Concise. No unneeded sentences or fluff.</w:t>
            </w:r>
          </w:p>
          <w:p w:rsidR="002C615B" w:rsidRPr="00CF0F41" w:rsidRDefault="002C615B" w:rsidP="00F63EEB">
            <w:pPr>
              <w:pStyle w:val="ListParagraph"/>
              <w:ind w:left="288"/>
              <w:rPr>
                <w:sz w:val="16"/>
                <w:szCs w:val="16"/>
              </w:rPr>
            </w:pP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Tells a story that primarily focuses on one element of life.</w:t>
            </w:r>
          </w:p>
          <w:p w:rsidR="002C615B" w:rsidRPr="00CF0F41" w:rsidRDefault="002C615B" w:rsidP="002C615B">
            <w:pPr>
              <w:pStyle w:val="ListParagraph"/>
              <w:numPr>
                <w:ilvl w:val="0"/>
                <w:numId w:val="11"/>
              </w:numPr>
              <w:ind w:left="288" w:hanging="270"/>
              <w:rPr>
                <w:sz w:val="16"/>
                <w:szCs w:val="16"/>
              </w:rPr>
            </w:pPr>
            <w:r w:rsidRPr="00CF0F41">
              <w:rPr>
                <w:sz w:val="16"/>
                <w:szCs w:val="16"/>
              </w:rPr>
              <w:t>Title relates to focus in a thoughtful way.</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Author </w:t>
            </w:r>
            <w:r>
              <w:rPr>
                <w:sz w:val="16"/>
                <w:szCs w:val="16"/>
              </w:rPr>
              <w:t>attempted to use some</w:t>
            </w:r>
            <w:r w:rsidRPr="00CF0F41">
              <w:rPr>
                <w:sz w:val="16"/>
                <w:szCs w:val="16"/>
              </w:rPr>
              <w:t xml:space="preserve"> of the </w:t>
            </w:r>
            <w:r>
              <w:rPr>
                <w:sz w:val="16"/>
                <w:szCs w:val="16"/>
              </w:rPr>
              <w:t>opening and closing techniques</w:t>
            </w:r>
            <w:r w:rsidRPr="00CF0F41">
              <w:rPr>
                <w:sz w:val="16"/>
                <w:szCs w:val="16"/>
              </w:rPr>
              <w:t>.</w:t>
            </w:r>
          </w:p>
          <w:p w:rsidR="002C615B" w:rsidRDefault="002C615B" w:rsidP="002C615B">
            <w:pPr>
              <w:pStyle w:val="ListParagraph"/>
              <w:numPr>
                <w:ilvl w:val="0"/>
                <w:numId w:val="11"/>
              </w:numPr>
              <w:ind w:left="288" w:hanging="270"/>
              <w:rPr>
                <w:sz w:val="16"/>
                <w:szCs w:val="16"/>
              </w:rPr>
            </w:pPr>
            <w:r w:rsidRPr="00CF0F41">
              <w:rPr>
                <w:sz w:val="16"/>
                <w:szCs w:val="16"/>
              </w:rPr>
              <w:t>Sections are organized and</w:t>
            </w:r>
            <w:r>
              <w:rPr>
                <w:sz w:val="16"/>
                <w:szCs w:val="16"/>
              </w:rPr>
              <w:t xml:space="preserve"> generally flow</w:t>
            </w:r>
            <w:r w:rsidRPr="00CF0F41">
              <w:rPr>
                <w:sz w:val="16"/>
                <w:szCs w:val="16"/>
              </w:rPr>
              <w:t xml:space="preserve"> </w:t>
            </w:r>
            <w:proofErr w:type="spellStart"/>
            <w:r w:rsidRPr="00CF0F41">
              <w:rPr>
                <w:sz w:val="16"/>
                <w:szCs w:val="16"/>
              </w:rPr>
              <w:t>though</w:t>
            </w:r>
            <w:proofErr w:type="spellEnd"/>
            <w:r w:rsidRPr="00CF0F41">
              <w:rPr>
                <w:sz w:val="16"/>
                <w:szCs w:val="16"/>
              </w:rPr>
              <w:t xml:space="preserve"> a few transitions may be abrupt.</w:t>
            </w:r>
          </w:p>
          <w:p w:rsidR="002C615B" w:rsidRPr="003A116B" w:rsidRDefault="002C615B" w:rsidP="002C615B">
            <w:pPr>
              <w:pStyle w:val="ListParagraph"/>
              <w:numPr>
                <w:ilvl w:val="0"/>
                <w:numId w:val="11"/>
              </w:numPr>
              <w:ind w:left="288" w:hanging="270"/>
              <w:rPr>
                <w:sz w:val="16"/>
                <w:szCs w:val="16"/>
              </w:rPr>
            </w:pPr>
            <w:r w:rsidRPr="00CF0F41">
              <w:rPr>
                <w:sz w:val="16"/>
                <w:szCs w:val="16"/>
              </w:rPr>
              <w:t>Usually concise. Occasionally takes too long to tell. Some unneeded sentences.</w:t>
            </w: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Story is a bit unclear as scenes are only a little related. Numerous paragraphs </w:t>
            </w:r>
            <w:r>
              <w:rPr>
                <w:sz w:val="16"/>
                <w:szCs w:val="16"/>
              </w:rPr>
              <w:t xml:space="preserve">or sections </w:t>
            </w:r>
            <w:r w:rsidRPr="00CF0F41">
              <w:rPr>
                <w:sz w:val="16"/>
                <w:szCs w:val="16"/>
              </w:rPr>
              <w:t>may not fit.</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Title relates to focus bit is vague or largely cliché. </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Author </w:t>
            </w:r>
            <w:r>
              <w:rPr>
                <w:sz w:val="16"/>
                <w:szCs w:val="16"/>
              </w:rPr>
              <w:t xml:space="preserve">attempted to use  one </w:t>
            </w:r>
            <w:r w:rsidRPr="00CF0F41">
              <w:rPr>
                <w:sz w:val="16"/>
                <w:szCs w:val="16"/>
              </w:rPr>
              <w:t xml:space="preserve">of the </w:t>
            </w:r>
            <w:r>
              <w:rPr>
                <w:sz w:val="16"/>
                <w:szCs w:val="16"/>
              </w:rPr>
              <w:t>opening</w:t>
            </w:r>
            <w:r w:rsidRPr="00CF0F41">
              <w:rPr>
                <w:sz w:val="16"/>
                <w:szCs w:val="16"/>
              </w:rPr>
              <w:t xml:space="preserve"> and </w:t>
            </w:r>
            <w:r>
              <w:rPr>
                <w:sz w:val="16"/>
                <w:szCs w:val="16"/>
              </w:rPr>
              <w:t>closing techniques discussed</w:t>
            </w:r>
            <w:r w:rsidRPr="00CF0F41">
              <w:rPr>
                <w:sz w:val="16"/>
                <w:szCs w:val="16"/>
              </w:rPr>
              <w:t>.</w:t>
            </w:r>
          </w:p>
          <w:p w:rsidR="002C615B" w:rsidRDefault="002C615B" w:rsidP="002C615B">
            <w:pPr>
              <w:pStyle w:val="ListParagraph"/>
              <w:numPr>
                <w:ilvl w:val="0"/>
                <w:numId w:val="11"/>
              </w:numPr>
              <w:ind w:left="288" w:hanging="270"/>
              <w:rPr>
                <w:sz w:val="16"/>
                <w:szCs w:val="16"/>
              </w:rPr>
            </w:pPr>
            <w:r w:rsidRPr="00CF0F41">
              <w:rPr>
                <w:sz w:val="16"/>
                <w:szCs w:val="16"/>
              </w:rPr>
              <w:t>Generally organized logically, with some exceptions.</w:t>
            </w:r>
          </w:p>
          <w:p w:rsidR="002C615B" w:rsidRPr="003A116B" w:rsidRDefault="002C615B" w:rsidP="002C615B">
            <w:pPr>
              <w:pStyle w:val="ListParagraph"/>
              <w:numPr>
                <w:ilvl w:val="0"/>
                <w:numId w:val="11"/>
              </w:numPr>
              <w:ind w:left="288" w:hanging="270"/>
              <w:rPr>
                <w:sz w:val="16"/>
                <w:szCs w:val="16"/>
              </w:rPr>
            </w:pPr>
            <w:r w:rsidRPr="00CF0F41">
              <w:rPr>
                <w:sz w:val="16"/>
                <w:szCs w:val="16"/>
              </w:rPr>
              <w:t>Takes too long to tell without adding anything new.</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Scenes are random and unrelated.</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Title is too vague or cliché. </w:t>
            </w:r>
          </w:p>
          <w:p w:rsidR="002C615B" w:rsidRDefault="002C615B" w:rsidP="002C615B">
            <w:pPr>
              <w:pStyle w:val="ListParagraph"/>
              <w:numPr>
                <w:ilvl w:val="0"/>
                <w:numId w:val="11"/>
              </w:numPr>
              <w:ind w:left="288" w:hanging="270"/>
              <w:rPr>
                <w:sz w:val="16"/>
                <w:szCs w:val="16"/>
              </w:rPr>
            </w:pPr>
            <w:r w:rsidRPr="00CF0F41">
              <w:rPr>
                <w:sz w:val="16"/>
                <w:szCs w:val="16"/>
              </w:rPr>
              <w:t xml:space="preserve">Author does not appear to use any </w:t>
            </w:r>
            <w:r>
              <w:rPr>
                <w:sz w:val="16"/>
                <w:szCs w:val="16"/>
              </w:rPr>
              <w:t>opening</w:t>
            </w:r>
            <w:r w:rsidRPr="00CF0F41">
              <w:rPr>
                <w:sz w:val="16"/>
                <w:szCs w:val="16"/>
              </w:rPr>
              <w:t xml:space="preserve"> or </w:t>
            </w:r>
            <w:r>
              <w:rPr>
                <w:sz w:val="16"/>
                <w:szCs w:val="16"/>
              </w:rPr>
              <w:t>closing strategies.</w:t>
            </w:r>
            <w:r w:rsidRPr="00CF0F41">
              <w:rPr>
                <w:sz w:val="16"/>
                <w:szCs w:val="16"/>
              </w:rPr>
              <w:t xml:space="preserve"> </w:t>
            </w:r>
          </w:p>
          <w:p w:rsidR="002C615B" w:rsidRPr="00CF0F41" w:rsidRDefault="002C615B" w:rsidP="002C615B">
            <w:pPr>
              <w:pStyle w:val="ListParagraph"/>
              <w:numPr>
                <w:ilvl w:val="0"/>
                <w:numId w:val="11"/>
              </w:numPr>
              <w:ind w:left="288" w:hanging="270"/>
              <w:rPr>
                <w:sz w:val="16"/>
                <w:szCs w:val="16"/>
              </w:rPr>
            </w:pPr>
            <w:r w:rsidRPr="00CF0F41">
              <w:rPr>
                <w:sz w:val="16"/>
                <w:szCs w:val="16"/>
              </w:rPr>
              <w:t>Seemingly random order.</w:t>
            </w: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Unclear focus.</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No title or title is so </w:t>
            </w:r>
            <w:r>
              <w:rPr>
                <w:sz w:val="16"/>
                <w:szCs w:val="16"/>
              </w:rPr>
              <w:t>v</w:t>
            </w:r>
            <w:r w:rsidRPr="00CF0F41">
              <w:rPr>
                <w:sz w:val="16"/>
                <w:szCs w:val="16"/>
              </w:rPr>
              <w:t>ague as to be meaningless.</w:t>
            </w:r>
          </w:p>
          <w:p w:rsidR="002C615B" w:rsidRPr="00CF0F41" w:rsidRDefault="002C615B" w:rsidP="002C615B">
            <w:pPr>
              <w:pStyle w:val="ListParagraph"/>
              <w:numPr>
                <w:ilvl w:val="0"/>
                <w:numId w:val="11"/>
              </w:numPr>
              <w:ind w:left="288" w:hanging="270"/>
              <w:rPr>
                <w:sz w:val="16"/>
                <w:szCs w:val="16"/>
              </w:rPr>
            </w:pPr>
            <w:r w:rsidRPr="00CF0F41">
              <w:rPr>
                <w:sz w:val="16"/>
                <w:szCs w:val="16"/>
              </w:rPr>
              <w:t>Scenes have not been revised at all.</w:t>
            </w:r>
          </w:p>
          <w:p w:rsidR="002C615B" w:rsidRPr="00CF0F41" w:rsidRDefault="002C615B" w:rsidP="002C615B">
            <w:pPr>
              <w:pStyle w:val="ListParagraph"/>
              <w:numPr>
                <w:ilvl w:val="0"/>
                <w:numId w:val="11"/>
              </w:numPr>
              <w:ind w:left="288" w:hanging="270"/>
              <w:rPr>
                <w:sz w:val="16"/>
                <w:szCs w:val="16"/>
              </w:rPr>
            </w:pPr>
            <w:r w:rsidRPr="00CF0F41">
              <w:rPr>
                <w:sz w:val="16"/>
                <w:szCs w:val="16"/>
              </w:rPr>
              <w:t>The scenes do not appear to be finished.</w:t>
            </w:r>
          </w:p>
        </w:tc>
      </w:tr>
      <w:tr w:rsidR="002C615B" w:rsidRPr="009B79DD" w:rsidTr="00F63EEB">
        <w:trPr>
          <w:trHeight w:val="161"/>
        </w:trPr>
        <w:tc>
          <w:tcPr>
            <w:tcW w:w="1692" w:type="dxa"/>
            <w:vAlign w:val="center"/>
          </w:tcPr>
          <w:p w:rsidR="002C615B" w:rsidRPr="009B79DD" w:rsidRDefault="002C615B" w:rsidP="00F63EEB">
            <w:pPr>
              <w:jc w:val="center"/>
              <w:rPr>
                <w:b/>
              </w:rPr>
            </w:pPr>
            <w:r w:rsidRPr="009B79DD">
              <w:rPr>
                <w:b/>
              </w:rPr>
              <w:t>Originality and Depth</w:t>
            </w:r>
          </w:p>
          <w:p w:rsidR="002C615B" w:rsidRPr="009B79DD" w:rsidRDefault="002C615B" w:rsidP="00F63EEB">
            <w:pPr>
              <w:jc w:val="center"/>
              <w:rPr>
                <w:b/>
              </w:rPr>
            </w:pPr>
            <w:r>
              <w:rPr>
                <w:b/>
              </w:rPr>
              <w:t>___x 3</w:t>
            </w:r>
            <w:r w:rsidRPr="009B79DD">
              <w:rPr>
                <w:b/>
              </w:rPr>
              <w:t xml:space="preserve"> =</w:t>
            </w:r>
          </w:p>
          <w:p w:rsidR="002C615B" w:rsidRPr="009B79DD" w:rsidRDefault="002C615B" w:rsidP="00F63EEB">
            <w:pPr>
              <w:jc w:val="center"/>
              <w:rPr>
                <w:b/>
              </w:rPr>
            </w:pPr>
            <w:r>
              <w:rPr>
                <w:b/>
              </w:rPr>
              <w:t>___/3</w:t>
            </w:r>
            <w:r w:rsidRPr="009B79DD">
              <w:rPr>
                <w:b/>
              </w:rPr>
              <w:t>0</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Interesting read.</w:t>
            </w:r>
          </w:p>
          <w:p w:rsidR="002C615B" w:rsidRPr="00CF0F41" w:rsidRDefault="002C615B" w:rsidP="002C615B">
            <w:pPr>
              <w:pStyle w:val="ListParagraph"/>
              <w:numPr>
                <w:ilvl w:val="0"/>
                <w:numId w:val="11"/>
              </w:numPr>
              <w:ind w:left="288" w:hanging="270"/>
              <w:rPr>
                <w:sz w:val="16"/>
                <w:szCs w:val="16"/>
              </w:rPr>
            </w:pPr>
            <w:r>
              <w:rPr>
                <w:sz w:val="16"/>
                <w:szCs w:val="16"/>
              </w:rPr>
              <w:t>E</w:t>
            </w:r>
            <w:r w:rsidRPr="00CF0F41">
              <w:rPr>
                <w:sz w:val="16"/>
                <w:szCs w:val="16"/>
              </w:rPr>
              <w:t>motionally or intellectually revealing; teaches life lessons to all readers.</w:t>
            </w:r>
          </w:p>
          <w:p w:rsidR="002C615B" w:rsidRPr="00CF0F41" w:rsidRDefault="002C615B" w:rsidP="002C615B">
            <w:pPr>
              <w:pStyle w:val="ListParagraph"/>
              <w:numPr>
                <w:ilvl w:val="0"/>
                <w:numId w:val="11"/>
              </w:numPr>
              <w:ind w:left="288" w:hanging="270"/>
              <w:rPr>
                <w:sz w:val="16"/>
                <w:szCs w:val="16"/>
              </w:rPr>
            </w:pPr>
            <w:r w:rsidRPr="00CF0F41">
              <w:rPr>
                <w:sz w:val="16"/>
                <w:szCs w:val="16"/>
              </w:rPr>
              <w:t>Consistent, unique authorial voice that creates tone appropriate to the topic.</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Level of </w:t>
            </w:r>
            <w:r>
              <w:rPr>
                <w:sz w:val="16"/>
                <w:szCs w:val="16"/>
              </w:rPr>
              <w:t>reflection</w:t>
            </w:r>
            <w:r w:rsidRPr="00CF0F41">
              <w:rPr>
                <w:sz w:val="16"/>
                <w:szCs w:val="16"/>
              </w:rPr>
              <w:t xml:space="preserve"> go</w:t>
            </w:r>
            <w:r>
              <w:rPr>
                <w:sz w:val="16"/>
                <w:szCs w:val="16"/>
              </w:rPr>
              <w:t>es</w:t>
            </w:r>
            <w:r w:rsidRPr="00CF0F41">
              <w:rPr>
                <w:sz w:val="16"/>
                <w:szCs w:val="16"/>
              </w:rPr>
              <w:t xml:space="preserve"> beyond expectations.</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Interesting read.</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Some intellectual or emotional risks.</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Authorial voice is distinctive.</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Level of </w:t>
            </w:r>
            <w:r>
              <w:rPr>
                <w:sz w:val="16"/>
                <w:szCs w:val="16"/>
              </w:rPr>
              <w:t>reflection meets</w:t>
            </w:r>
            <w:r w:rsidRPr="00CF0F41">
              <w:rPr>
                <w:sz w:val="16"/>
                <w:szCs w:val="16"/>
              </w:rPr>
              <w:t xml:space="preserve"> expectations</w:t>
            </w: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Relies on clichés or generalities.</w:t>
            </w:r>
          </w:p>
          <w:p w:rsidR="002C615B" w:rsidRPr="00CF0F41" w:rsidRDefault="002C615B" w:rsidP="002C615B">
            <w:pPr>
              <w:pStyle w:val="ListParagraph"/>
              <w:numPr>
                <w:ilvl w:val="0"/>
                <w:numId w:val="11"/>
              </w:numPr>
              <w:ind w:left="288" w:hanging="270"/>
              <w:rPr>
                <w:sz w:val="16"/>
                <w:szCs w:val="16"/>
              </w:rPr>
            </w:pPr>
            <w:r w:rsidRPr="00CF0F41">
              <w:rPr>
                <w:sz w:val="16"/>
                <w:szCs w:val="16"/>
              </w:rPr>
              <w:t>Author seems to shield his/her identity.</w:t>
            </w:r>
          </w:p>
          <w:p w:rsidR="002C615B" w:rsidRPr="00CF0F41" w:rsidRDefault="002C615B" w:rsidP="002C615B">
            <w:pPr>
              <w:pStyle w:val="ListParagraph"/>
              <w:numPr>
                <w:ilvl w:val="0"/>
                <w:numId w:val="11"/>
              </w:numPr>
              <w:ind w:left="288" w:hanging="270"/>
              <w:rPr>
                <w:sz w:val="16"/>
                <w:szCs w:val="16"/>
              </w:rPr>
            </w:pPr>
            <w:r>
              <w:rPr>
                <w:sz w:val="16"/>
                <w:szCs w:val="16"/>
              </w:rPr>
              <w:t>A</w:t>
            </w:r>
            <w:r w:rsidRPr="00CF0F41">
              <w:rPr>
                <w:sz w:val="16"/>
                <w:szCs w:val="16"/>
              </w:rPr>
              <w:t>uthorial voice is developing (may come and go).</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w:t>
            </w:r>
            <w:r>
              <w:rPr>
                <w:sz w:val="16"/>
                <w:szCs w:val="16"/>
              </w:rPr>
              <w:t>S</w:t>
            </w:r>
            <w:r w:rsidRPr="00CF0F41">
              <w:rPr>
                <w:sz w:val="16"/>
                <w:szCs w:val="16"/>
              </w:rPr>
              <w:t>horter or more simplistic than expected, but still a strong piece of writing.</w:t>
            </w:r>
          </w:p>
        </w:tc>
        <w:tc>
          <w:tcPr>
            <w:tcW w:w="1890"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Very little revelation of identity.</w:t>
            </w:r>
          </w:p>
          <w:p w:rsidR="002C615B" w:rsidRPr="00CF0F41" w:rsidRDefault="002C615B" w:rsidP="002C615B">
            <w:pPr>
              <w:pStyle w:val="ListParagraph"/>
              <w:numPr>
                <w:ilvl w:val="0"/>
                <w:numId w:val="11"/>
              </w:numPr>
              <w:ind w:left="288" w:hanging="270"/>
              <w:rPr>
                <w:sz w:val="16"/>
                <w:szCs w:val="16"/>
              </w:rPr>
            </w:pPr>
            <w:r w:rsidRPr="00CF0F41">
              <w:rPr>
                <w:sz w:val="16"/>
                <w:szCs w:val="16"/>
              </w:rPr>
              <w:t>Author is not identifiable by his/her voice.</w:t>
            </w:r>
          </w:p>
          <w:p w:rsidR="002C615B" w:rsidRDefault="002C615B" w:rsidP="002C615B">
            <w:pPr>
              <w:pStyle w:val="ListParagraph"/>
              <w:numPr>
                <w:ilvl w:val="0"/>
                <w:numId w:val="11"/>
              </w:numPr>
              <w:ind w:left="288" w:hanging="270"/>
              <w:rPr>
                <w:sz w:val="16"/>
                <w:szCs w:val="16"/>
              </w:rPr>
            </w:pPr>
            <w:r w:rsidRPr="00CF0F41">
              <w:rPr>
                <w:sz w:val="16"/>
                <w:szCs w:val="16"/>
              </w:rPr>
              <w:t>Extremely brief.</w:t>
            </w:r>
          </w:p>
          <w:p w:rsidR="002C615B" w:rsidRPr="00CF0F41" w:rsidRDefault="002C615B" w:rsidP="002C615B">
            <w:pPr>
              <w:pStyle w:val="ListParagraph"/>
              <w:numPr>
                <w:ilvl w:val="0"/>
                <w:numId w:val="11"/>
              </w:numPr>
              <w:ind w:left="288" w:hanging="270"/>
              <w:rPr>
                <w:sz w:val="16"/>
                <w:szCs w:val="16"/>
              </w:rPr>
            </w:pPr>
            <w:r w:rsidRPr="00CF0F41">
              <w:rPr>
                <w:sz w:val="16"/>
                <w:szCs w:val="16"/>
              </w:rPr>
              <w:t>Story drags.</w:t>
            </w:r>
          </w:p>
          <w:p w:rsidR="002C615B" w:rsidRPr="00CF0F41" w:rsidRDefault="002C615B" w:rsidP="00F63EEB">
            <w:pPr>
              <w:pStyle w:val="ListParagraph"/>
              <w:ind w:left="288"/>
              <w:rPr>
                <w:sz w:val="16"/>
                <w:szCs w:val="16"/>
              </w:rPr>
            </w:pPr>
          </w:p>
        </w:tc>
        <w:tc>
          <w:tcPr>
            <w:tcW w:w="1891" w:type="dxa"/>
          </w:tcPr>
          <w:p w:rsidR="002C615B" w:rsidRPr="00CF0F41" w:rsidRDefault="002C615B" w:rsidP="002C615B">
            <w:pPr>
              <w:pStyle w:val="ListParagraph"/>
              <w:numPr>
                <w:ilvl w:val="0"/>
                <w:numId w:val="11"/>
              </w:numPr>
              <w:ind w:left="288" w:hanging="270"/>
              <w:rPr>
                <w:sz w:val="16"/>
                <w:szCs w:val="16"/>
              </w:rPr>
            </w:pPr>
            <w:r w:rsidRPr="00CF0F41">
              <w:rPr>
                <w:sz w:val="16"/>
                <w:szCs w:val="16"/>
              </w:rPr>
              <w:t>No revelation of identity.</w:t>
            </w:r>
          </w:p>
          <w:p w:rsidR="002C615B" w:rsidRPr="00CF0F41" w:rsidRDefault="002C615B" w:rsidP="002C615B">
            <w:pPr>
              <w:pStyle w:val="ListParagraph"/>
              <w:numPr>
                <w:ilvl w:val="0"/>
                <w:numId w:val="11"/>
              </w:numPr>
              <w:ind w:left="288" w:hanging="270"/>
              <w:rPr>
                <w:sz w:val="16"/>
                <w:szCs w:val="16"/>
              </w:rPr>
            </w:pPr>
            <w:r w:rsidRPr="00CF0F41">
              <w:rPr>
                <w:sz w:val="16"/>
                <w:szCs w:val="16"/>
              </w:rPr>
              <w:t>No voice or tone to identify author.</w:t>
            </w:r>
          </w:p>
          <w:p w:rsidR="002C615B" w:rsidRDefault="002C615B" w:rsidP="002C615B">
            <w:pPr>
              <w:pStyle w:val="ListParagraph"/>
              <w:numPr>
                <w:ilvl w:val="0"/>
                <w:numId w:val="11"/>
              </w:numPr>
              <w:ind w:left="288" w:hanging="270"/>
              <w:rPr>
                <w:sz w:val="16"/>
                <w:szCs w:val="16"/>
              </w:rPr>
            </w:pPr>
            <w:r w:rsidRPr="00CF0F41">
              <w:rPr>
                <w:sz w:val="16"/>
                <w:szCs w:val="16"/>
              </w:rPr>
              <w:t>Only one scene, which is unfinished.</w:t>
            </w:r>
          </w:p>
          <w:p w:rsidR="002C615B" w:rsidRPr="00CF0F41" w:rsidRDefault="002C615B" w:rsidP="002C615B">
            <w:pPr>
              <w:pStyle w:val="ListParagraph"/>
              <w:numPr>
                <w:ilvl w:val="0"/>
                <w:numId w:val="11"/>
              </w:numPr>
              <w:ind w:left="288" w:hanging="270"/>
              <w:rPr>
                <w:sz w:val="16"/>
                <w:szCs w:val="16"/>
              </w:rPr>
            </w:pPr>
            <w:r w:rsidRPr="00CF0F41">
              <w:rPr>
                <w:sz w:val="16"/>
                <w:szCs w:val="16"/>
              </w:rPr>
              <w:t>No clear storyline</w:t>
            </w:r>
            <w:r>
              <w:rPr>
                <w:sz w:val="16"/>
                <w:szCs w:val="16"/>
              </w:rPr>
              <w:t>; therefore no pacing</w:t>
            </w:r>
            <w:r w:rsidRPr="00CF0F41">
              <w:rPr>
                <w:sz w:val="16"/>
                <w:szCs w:val="16"/>
              </w:rPr>
              <w:t>.</w:t>
            </w:r>
          </w:p>
          <w:p w:rsidR="002C615B" w:rsidRPr="00CF0F41" w:rsidRDefault="002C615B" w:rsidP="00F63EEB">
            <w:pPr>
              <w:pStyle w:val="ListParagraph"/>
              <w:ind w:left="288"/>
              <w:rPr>
                <w:sz w:val="16"/>
                <w:szCs w:val="16"/>
              </w:rPr>
            </w:pPr>
          </w:p>
        </w:tc>
      </w:tr>
      <w:tr w:rsidR="002C615B" w:rsidRPr="009B79DD" w:rsidTr="00F63EEB">
        <w:trPr>
          <w:trHeight w:val="161"/>
        </w:trPr>
        <w:tc>
          <w:tcPr>
            <w:tcW w:w="1692" w:type="dxa"/>
            <w:tcBorders>
              <w:bottom w:val="single" w:sz="4" w:space="0" w:color="auto"/>
            </w:tcBorders>
            <w:vAlign w:val="center"/>
          </w:tcPr>
          <w:p w:rsidR="002C615B" w:rsidRPr="009B79DD" w:rsidRDefault="002C615B" w:rsidP="00F63EEB">
            <w:pPr>
              <w:jc w:val="center"/>
              <w:rPr>
                <w:b/>
              </w:rPr>
            </w:pPr>
            <w:r w:rsidRPr="009B79DD">
              <w:rPr>
                <w:b/>
              </w:rPr>
              <w:t>Mechanics</w:t>
            </w:r>
          </w:p>
          <w:p w:rsidR="002C615B" w:rsidRPr="009B79DD" w:rsidRDefault="002C615B" w:rsidP="00F63EEB">
            <w:pPr>
              <w:jc w:val="center"/>
              <w:rPr>
                <w:b/>
              </w:rPr>
            </w:pPr>
            <w:r w:rsidRPr="009B79DD">
              <w:rPr>
                <w:b/>
              </w:rPr>
              <w:t>___ x 2 =</w:t>
            </w:r>
          </w:p>
          <w:p w:rsidR="002C615B" w:rsidRPr="009B79DD" w:rsidRDefault="002C615B" w:rsidP="00F63EEB">
            <w:pPr>
              <w:jc w:val="center"/>
              <w:rPr>
                <w:b/>
              </w:rPr>
            </w:pPr>
            <w:r w:rsidRPr="009B79DD">
              <w:rPr>
                <w:b/>
              </w:rPr>
              <w:t>___/20</w:t>
            </w:r>
          </w:p>
        </w:tc>
        <w:tc>
          <w:tcPr>
            <w:tcW w:w="1890" w:type="dxa"/>
            <w:tcBorders>
              <w:bottom w:val="single" w:sz="4" w:space="0" w:color="auto"/>
            </w:tcBorders>
          </w:tcPr>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 Perfect formatting (</w:t>
            </w:r>
            <w:r>
              <w:rPr>
                <w:sz w:val="16"/>
                <w:szCs w:val="16"/>
              </w:rPr>
              <w:t xml:space="preserve">10 or </w:t>
            </w:r>
            <w:r w:rsidRPr="00CF0F41">
              <w:rPr>
                <w:sz w:val="16"/>
                <w:szCs w:val="16"/>
              </w:rPr>
              <w:t>12-point, TNR, double-spaced, name</w:t>
            </w:r>
            <w:r>
              <w:rPr>
                <w:sz w:val="16"/>
                <w:szCs w:val="16"/>
              </w:rPr>
              <w:t xml:space="preserve"> </w:t>
            </w:r>
            <w:r w:rsidRPr="00CF0F41">
              <w:rPr>
                <w:sz w:val="16"/>
                <w:szCs w:val="16"/>
              </w:rPr>
              <w:t>on upper-right).</w:t>
            </w:r>
          </w:p>
          <w:p w:rsidR="002C615B" w:rsidRPr="00CF0F41" w:rsidRDefault="002C615B" w:rsidP="002C615B">
            <w:pPr>
              <w:pStyle w:val="ListParagraph"/>
              <w:numPr>
                <w:ilvl w:val="0"/>
                <w:numId w:val="11"/>
              </w:numPr>
              <w:ind w:left="288" w:hanging="270"/>
              <w:rPr>
                <w:sz w:val="16"/>
                <w:szCs w:val="16"/>
              </w:rPr>
            </w:pPr>
            <w:r w:rsidRPr="00CF0F41">
              <w:rPr>
                <w:sz w:val="16"/>
                <w:szCs w:val="16"/>
              </w:rPr>
              <w:t>Grammatically flawless, except for a few typos.</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Dialogue always punctuated correctly </w:t>
            </w:r>
          </w:p>
          <w:p w:rsidR="002C615B" w:rsidRPr="00CF0F41" w:rsidRDefault="002C615B" w:rsidP="002C615B">
            <w:pPr>
              <w:pStyle w:val="ListParagraph"/>
              <w:numPr>
                <w:ilvl w:val="0"/>
                <w:numId w:val="11"/>
              </w:numPr>
              <w:ind w:left="288" w:hanging="270"/>
              <w:rPr>
                <w:sz w:val="16"/>
                <w:szCs w:val="16"/>
              </w:rPr>
            </w:pPr>
            <w:r w:rsidRPr="00CF0F41">
              <w:rPr>
                <w:sz w:val="16"/>
                <w:szCs w:val="16"/>
              </w:rPr>
              <w:t>Outstanding use of strong verbs.</w:t>
            </w:r>
          </w:p>
        </w:tc>
        <w:tc>
          <w:tcPr>
            <w:tcW w:w="1890" w:type="dxa"/>
            <w:tcBorders>
              <w:bottom w:val="single" w:sz="4" w:space="0" w:color="auto"/>
            </w:tcBorders>
          </w:tcPr>
          <w:p w:rsidR="002C615B" w:rsidRPr="00CF0F41" w:rsidRDefault="002C615B" w:rsidP="002C615B">
            <w:pPr>
              <w:pStyle w:val="ListParagraph"/>
              <w:numPr>
                <w:ilvl w:val="0"/>
                <w:numId w:val="11"/>
              </w:numPr>
              <w:ind w:left="288" w:hanging="270"/>
              <w:rPr>
                <w:sz w:val="16"/>
                <w:szCs w:val="16"/>
              </w:rPr>
            </w:pPr>
            <w:r w:rsidRPr="00CF0F41">
              <w:rPr>
                <w:sz w:val="16"/>
                <w:szCs w:val="16"/>
              </w:rPr>
              <w:t>One or two formatting errors.</w:t>
            </w:r>
          </w:p>
          <w:p w:rsidR="002C615B" w:rsidRPr="00CF0F41" w:rsidRDefault="002C615B" w:rsidP="002C615B">
            <w:pPr>
              <w:pStyle w:val="ListParagraph"/>
              <w:numPr>
                <w:ilvl w:val="0"/>
                <w:numId w:val="11"/>
              </w:numPr>
              <w:ind w:left="288" w:hanging="270"/>
              <w:rPr>
                <w:sz w:val="16"/>
                <w:szCs w:val="16"/>
              </w:rPr>
            </w:pPr>
            <w:r w:rsidRPr="00CF0F41">
              <w:rPr>
                <w:sz w:val="16"/>
                <w:szCs w:val="16"/>
              </w:rPr>
              <w:t>Some grammatical flaws: run-on sentences, unintentional fragments, apostrophe misplacement.</w:t>
            </w:r>
          </w:p>
          <w:p w:rsidR="002C615B" w:rsidRPr="00CF0F41" w:rsidRDefault="002C615B" w:rsidP="002C615B">
            <w:pPr>
              <w:pStyle w:val="ListParagraph"/>
              <w:numPr>
                <w:ilvl w:val="0"/>
                <w:numId w:val="11"/>
              </w:numPr>
              <w:ind w:left="288" w:hanging="270"/>
              <w:rPr>
                <w:sz w:val="16"/>
                <w:szCs w:val="16"/>
              </w:rPr>
            </w:pPr>
            <w:r w:rsidRPr="00CF0F41">
              <w:rPr>
                <w:sz w:val="16"/>
                <w:szCs w:val="16"/>
              </w:rPr>
              <w:t>Dialogue mostly punctuated correctly. May have misunderstood one rule.</w:t>
            </w:r>
          </w:p>
          <w:p w:rsidR="002C615B" w:rsidRPr="00CF0F41" w:rsidRDefault="002C615B" w:rsidP="002C615B">
            <w:pPr>
              <w:pStyle w:val="ListParagraph"/>
              <w:numPr>
                <w:ilvl w:val="0"/>
                <w:numId w:val="11"/>
              </w:numPr>
              <w:ind w:left="288" w:hanging="270"/>
              <w:rPr>
                <w:sz w:val="16"/>
                <w:szCs w:val="16"/>
              </w:rPr>
            </w:pPr>
            <w:r w:rsidRPr="00CF0F41">
              <w:rPr>
                <w:sz w:val="16"/>
                <w:szCs w:val="16"/>
              </w:rPr>
              <w:t>Missed a few opportunities to replace “to be” verbs with strong verbs.</w:t>
            </w:r>
          </w:p>
        </w:tc>
        <w:tc>
          <w:tcPr>
            <w:tcW w:w="1891" w:type="dxa"/>
            <w:tcBorders>
              <w:bottom w:val="single" w:sz="4" w:space="0" w:color="auto"/>
            </w:tcBorders>
          </w:tcPr>
          <w:p w:rsidR="002C615B" w:rsidRPr="00CF0F41" w:rsidRDefault="002C615B" w:rsidP="002C615B">
            <w:pPr>
              <w:pStyle w:val="ListParagraph"/>
              <w:numPr>
                <w:ilvl w:val="0"/>
                <w:numId w:val="11"/>
              </w:numPr>
              <w:ind w:left="288" w:hanging="270"/>
              <w:rPr>
                <w:sz w:val="16"/>
                <w:szCs w:val="16"/>
              </w:rPr>
            </w:pPr>
            <w:r w:rsidRPr="00CF0F41">
              <w:rPr>
                <w:sz w:val="16"/>
                <w:szCs w:val="16"/>
              </w:rPr>
              <w:t>Three or more formatting errors.</w:t>
            </w:r>
          </w:p>
          <w:p w:rsidR="002C615B" w:rsidRPr="00CF0F41" w:rsidRDefault="002C615B" w:rsidP="002C615B">
            <w:pPr>
              <w:pStyle w:val="ListParagraph"/>
              <w:numPr>
                <w:ilvl w:val="0"/>
                <w:numId w:val="11"/>
              </w:numPr>
              <w:ind w:left="288" w:hanging="270"/>
              <w:rPr>
                <w:sz w:val="16"/>
                <w:szCs w:val="16"/>
              </w:rPr>
            </w:pPr>
            <w:r w:rsidRPr="00CF0F41">
              <w:rPr>
                <w:sz w:val="16"/>
                <w:szCs w:val="16"/>
              </w:rPr>
              <w:t>Many mechanics flaws: run-ons, fragments, paragraph breaks, apostrophe misplacement, spelling.</w:t>
            </w:r>
          </w:p>
          <w:p w:rsidR="002C615B" w:rsidRPr="00CF0F41" w:rsidRDefault="002C615B" w:rsidP="002C615B">
            <w:pPr>
              <w:pStyle w:val="ListParagraph"/>
              <w:numPr>
                <w:ilvl w:val="0"/>
                <w:numId w:val="11"/>
              </w:numPr>
              <w:ind w:left="288" w:hanging="270"/>
              <w:rPr>
                <w:sz w:val="16"/>
                <w:szCs w:val="16"/>
              </w:rPr>
            </w:pPr>
            <w:r w:rsidRPr="00CF0F41">
              <w:rPr>
                <w:sz w:val="16"/>
                <w:szCs w:val="16"/>
              </w:rPr>
              <w:t>Dialogue sometimes punctuated correctly. Misunderstood two or more rules.</w:t>
            </w:r>
          </w:p>
          <w:p w:rsidR="002C615B" w:rsidRPr="00CF0F41" w:rsidRDefault="002C615B" w:rsidP="002C615B">
            <w:pPr>
              <w:pStyle w:val="ListParagraph"/>
              <w:numPr>
                <w:ilvl w:val="0"/>
                <w:numId w:val="11"/>
              </w:numPr>
              <w:ind w:left="288" w:hanging="270"/>
              <w:rPr>
                <w:sz w:val="16"/>
                <w:szCs w:val="16"/>
              </w:rPr>
            </w:pPr>
            <w:r w:rsidRPr="00CF0F41">
              <w:rPr>
                <w:sz w:val="16"/>
                <w:szCs w:val="16"/>
              </w:rPr>
              <w:t xml:space="preserve">Relies </w:t>
            </w:r>
            <w:r>
              <w:rPr>
                <w:sz w:val="16"/>
                <w:szCs w:val="16"/>
              </w:rPr>
              <w:t xml:space="preserve">on </w:t>
            </w:r>
            <w:r w:rsidRPr="00CF0F41">
              <w:rPr>
                <w:sz w:val="16"/>
                <w:szCs w:val="16"/>
              </w:rPr>
              <w:t>“to be” verbs unnecessarily.</w:t>
            </w:r>
          </w:p>
        </w:tc>
        <w:tc>
          <w:tcPr>
            <w:tcW w:w="1890" w:type="dxa"/>
            <w:tcBorders>
              <w:bottom w:val="single" w:sz="4" w:space="0" w:color="auto"/>
            </w:tcBorders>
          </w:tcPr>
          <w:p w:rsidR="002C615B" w:rsidRPr="00CF0F41" w:rsidRDefault="002C615B" w:rsidP="002C615B">
            <w:pPr>
              <w:pStyle w:val="ListParagraph"/>
              <w:numPr>
                <w:ilvl w:val="0"/>
                <w:numId w:val="11"/>
              </w:numPr>
              <w:ind w:left="288" w:hanging="270"/>
              <w:rPr>
                <w:sz w:val="16"/>
                <w:szCs w:val="16"/>
              </w:rPr>
            </w:pPr>
            <w:r w:rsidRPr="00CF0F41">
              <w:rPr>
                <w:sz w:val="16"/>
                <w:szCs w:val="16"/>
              </w:rPr>
              <w:t>Numerous formatting errors.</w:t>
            </w:r>
          </w:p>
          <w:p w:rsidR="002C615B" w:rsidRPr="00CF0F41" w:rsidRDefault="002C615B" w:rsidP="002C615B">
            <w:pPr>
              <w:pStyle w:val="ListParagraph"/>
              <w:numPr>
                <w:ilvl w:val="0"/>
                <w:numId w:val="11"/>
              </w:numPr>
              <w:ind w:left="288" w:hanging="270"/>
              <w:rPr>
                <w:sz w:val="16"/>
                <w:szCs w:val="16"/>
              </w:rPr>
            </w:pPr>
            <w:r w:rsidRPr="00CF0F41">
              <w:rPr>
                <w:sz w:val="16"/>
                <w:szCs w:val="16"/>
              </w:rPr>
              <w:t>Some thoughts are difficult to understand because of mechanics errors.</w:t>
            </w:r>
          </w:p>
          <w:p w:rsidR="002C615B" w:rsidRPr="00CF0F41" w:rsidRDefault="002C615B" w:rsidP="002C615B">
            <w:pPr>
              <w:pStyle w:val="ListParagraph"/>
              <w:numPr>
                <w:ilvl w:val="0"/>
                <w:numId w:val="11"/>
              </w:numPr>
              <w:ind w:left="288" w:hanging="270"/>
              <w:rPr>
                <w:sz w:val="16"/>
                <w:szCs w:val="16"/>
              </w:rPr>
            </w:pPr>
            <w:r w:rsidRPr="00CF0F41">
              <w:rPr>
                <w:sz w:val="16"/>
                <w:szCs w:val="16"/>
              </w:rPr>
              <w:t>Dialogue punctuation rules not consistently followed.</w:t>
            </w:r>
          </w:p>
          <w:p w:rsidR="002C615B" w:rsidRPr="00CF0F41" w:rsidRDefault="002C615B" w:rsidP="002C615B">
            <w:pPr>
              <w:pStyle w:val="ListParagraph"/>
              <w:numPr>
                <w:ilvl w:val="0"/>
                <w:numId w:val="11"/>
              </w:numPr>
              <w:ind w:left="288" w:hanging="270"/>
              <w:rPr>
                <w:sz w:val="16"/>
                <w:szCs w:val="16"/>
              </w:rPr>
            </w:pPr>
            <w:r w:rsidRPr="00CF0F41">
              <w:rPr>
                <w:sz w:val="16"/>
                <w:szCs w:val="16"/>
              </w:rPr>
              <w:t>No attempt to reduce the use of “to be” verbs.</w:t>
            </w:r>
          </w:p>
        </w:tc>
        <w:tc>
          <w:tcPr>
            <w:tcW w:w="1891" w:type="dxa"/>
            <w:tcBorders>
              <w:bottom w:val="single" w:sz="4" w:space="0" w:color="auto"/>
            </w:tcBorders>
          </w:tcPr>
          <w:p w:rsidR="002C615B" w:rsidRPr="00CF0F41" w:rsidRDefault="002C615B" w:rsidP="002C615B">
            <w:pPr>
              <w:pStyle w:val="ListParagraph"/>
              <w:numPr>
                <w:ilvl w:val="0"/>
                <w:numId w:val="11"/>
              </w:numPr>
              <w:ind w:left="288" w:hanging="270"/>
              <w:rPr>
                <w:sz w:val="16"/>
                <w:szCs w:val="16"/>
              </w:rPr>
            </w:pPr>
            <w:r w:rsidRPr="00CF0F41">
              <w:rPr>
                <w:sz w:val="16"/>
                <w:szCs w:val="16"/>
              </w:rPr>
              <w:t>Incorrect formatting.</w:t>
            </w:r>
          </w:p>
          <w:p w:rsidR="002C615B" w:rsidRPr="00CF0F41" w:rsidRDefault="002C615B" w:rsidP="002C615B">
            <w:pPr>
              <w:pStyle w:val="ListParagraph"/>
              <w:numPr>
                <w:ilvl w:val="0"/>
                <w:numId w:val="11"/>
              </w:numPr>
              <w:ind w:left="288" w:hanging="270"/>
              <w:rPr>
                <w:sz w:val="16"/>
                <w:szCs w:val="16"/>
              </w:rPr>
            </w:pPr>
            <w:r w:rsidRPr="00CF0F41">
              <w:rPr>
                <w:sz w:val="16"/>
                <w:szCs w:val="16"/>
              </w:rPr>
              <w:t>Little to no attention to mechanics even after receiving corrections from classmates and the teacher.</w:t>
            </w:r>
          </w:p>
          <w:p w:rsidR="002C615B" w:rsidRPr="00CF0F41" w:rsidRDefault="002C615B" w:rsidP="002C615B">
            <w:pPr>
              <w:pStyle w:val="ListParagraph"/>
              <w:numPr>
                <w:ilvl w:val="0"/>
                <w:numId w:val="11"/>
              </w:numPr>
              <w:ind w:left="288" w:hanging="270"/>
              <w:rPr>
                <w:sz w:val="16"/>
                <w:szCs w:val="16"/>
              </w:rPr>
            </w:pPr>
            <w:r w:rsidRPr="00CF0F41">
              <w:rPr>
                <w:sz w:val="16"/>
                <w:szCs w:val="16"/>
              </w:rPr>
              <w:t>Dialogue punctuation incorrect.</w:t>
            </w:r>
          </w:p>
          <w:p w:rsidR="002C615B" w:rsidRPr="00CF0F41" w:rsidRDefault="002C615B" w:rsidP="002C615B">
            <w:pPr>
              <w:pStyle w:val="ListParagraph"/>
              <w:numPr>
                <w:ilvl w:val="0"/>
                <w:numId w:val="11"/>
              </w:numPr>
              <w:ind w:left="288" w:hanging="270"/>
              <w:rPr>
                <w:sz w:val="16"/>
                <w:szCs w:val="16"/>
              </w:rPr>
            </w:pPr>
            <w:r w:rsidRPr="00CF0F41">
              <w:rPr>
                <w:sz w:val="16"/>
                <w:szCs w:val="16"/>
              </w:rPr>
              <w:t>No clear storyline</w:t>
            </w:r>
            <w:r>
              <w:rPr>
                <w:sz w:val="16"/>
                <w:szCs w:val="16"/>
              </w:rPr>
              <w:t>; therefore no pacing</w:t>
            </w:r>
            <w:r w:rsidRPr="00CF0F41">
              <w:rPr>
                <w:sz w:val="16"/>
                <w:szCs w:val="16"/>
              </w:rPr>
              <w:t>.</w:t>
            </w:r>
          </w:p>
          <w:p w:rsidR="002C615B" w:rsidRPr="00CF0F41" w:rsidRDefault="002C615B" w:rsidP="002C615B">
            <w:pPr>
              <w:pStyle w:val="ListParagraph"/>
              <w:numPr>
                <w:ilvl w:val="0"/>
                <w:numId w:val="11"/>
              </w:numPr>
              <w:ind w:left="288" w:hanging="270"/>
              <w:rPr>
                <w:sz w:val="16"/>
                <w:szCs w:val="16"/>
              </w:rPr>
            </w:pPr>
            <w:r w:rsidRPr="00CF0F41">
              <w:rPr>
                <w:sz w:val="16"/>
                <w:szCs w:val="16"/>
              </w:rPr>
              <w:t>Far too many “to be” verbs.</w:t>
            </w:r>
          </w:p>
        </w:tc>
      </w:tr>
      <w:tr w:rsidR="002C615B" w:rsidRPr="00C50943" w:rsidTr="00F63EEB">
        <w:trPr>
          <w:trHeight w:val="88"/>
        </w:trPr>
        <w:tc>
          <w:tcPr>
            <w:tcW w:w="1692" w:type="dxa"/>
            <w:shd w:val="clear" w:color="auto" w:fill="000000"/>
            <w:vAlign w:val="center"/>
          </w:tcPr>
          <w:p w:rsidR="002C615B" w:rsidRPr="00C50943" w:rsidRDefault="002C615B" w:rsidP="00F63EEB">
            <w:pPr>
              <w:jc w:val="center"/>
              <w:rPr>
                <w:b/>
                <w:color w:val="FFFFFF"/>
                <w:sz w:val="20"/>
              </w:rPr>
            </w:pPr>
            <w:r w:rsidRPr="00C50943">
              <w:rPr>
                <w:b/>
                <w:color w:val="FFFFFF"/>
                <w:sz w:val="20"/>
              </w:rPr>
              <w:t>Grade</w:t>
            </w:r>
          </w:p>
        </w:tc>
        <w:tc>
          <w:tcPr>
            <w:tcW w:w="1890" w:type="dxa"/>
            <w:shd w:val="clear" w:color="auto" w:fill="000000"/>
            <w:vAlign w:val="center"/>
          </w:tcPr>
          <w:p w:rsidR="002C615B" w:rsidRPr="00C50943" w:rsidRDefault="002C615B" w:rsidP="00F63EEB">
            <w:pPr>
              <w:jc w:val="center"/>
              <w:rPr>
                <w:b/>
                <w:color w:val="FFFFFF"/>
                <w:sz w:val="20"/>
              </w:rPr>
            </w:pPr>
            <w:r w:rsidRPr="00C50943">
              <w:rPr>
                <w:b/>
                <w:color w:val="FFFFFF"/>
                <w:sz w:val="20"/>
              </w:rPr>
              <w:t>A</w:t>
            </w:r>
          </w:p>
        </w:tc>
        <w:tc>
          <w:tcPr>
            <w:tcW w:w="1890" w:type="dxa"/>
            <w:shd w:val="clear" w:color="auto" w:fill="000000"/>
            <w:vAlign w:val="center"/>
          </w:tcPr>
          <w:p w:rsidR="002C615B" w:rsidRPr="00C50943" w:rsidRDefault="002C615B" w:rsidP="00F63EEB">
            <w:pPr>
              <w:jc w:val="center"/>
              <w:rPr>
                <w:b/>
                <w:color w:val="FFFFFF"/>
                <w:sz w:val="20"/>
              </w:rPr>
            </w:pPr>
            <w:r>
              <w:rPr>
                <w:b/>
                <w:color w:val="FFFFFF"/>
                <w:sz w:val="20"/>
              </w:rPr>
              <w:t xml:space="preserve">A- to </w:t>
            </w:r>
            <w:r w:rsidRPr="00C50943">
              <w:rPr>
                <w:b/>
                <w:color w:val="FFFFFF"/>
                <w:sz w:val="20"/>
              </w:rPr>
              <w:t>B</w:t>
            </w:r>
          </w:p>
        </w:tc>
        <w:tc>
          <w:tcPr>
            <w:tcW w:w="1891" w:type="dxa"/>
            <w:shd w:val="clear" w:color="auto" w:fill="000000"/>
            <w:vAlign w:val="center"/>
          </w:tcPr>
          <w:p w:rsidR="002C615B" w:rsidRPr="00C50943" w:rsidRDefault="002C615B" w:rsidP="00F63EEB">
            <w:pPr>
              <w:jc w:val="center"/>
              <w:rPr>
                <w:b/>
                <w:color w:val="FFFFFF"/>
                <w:sz w:val="20"/>
              </w:rPr>
            </w:pPr>
            <w:r>
              <w:rPr>
                <w:b/>
                <w:color w:val="FFFFFF"/>
                <w:sz w:val="20"/>
              </w:rPr>
              <w:t xml:space="preserve">B- to </w:t>
            </w:r>
            <w:r w:rsidRPr="00C50943">
              <w:rPr>
                <w:b/>
                <w:color w:val="FFFFFF"/>
                <w:sz w:val="20"/>
              </w:rPr>
              <w:t>C</w:t>
            </w:r>
            <w:r>
              <w:rPr>
                <w:b/>
                <w:color w:val="FFFFFF"/>
                <w:sz w:val="20"/>
              </w:rPr>
              <w:t>+</w:t>
            </w:r>
          </w:p>
        </w:tc>
        <w:tc>
          <w:tcPr>
            <w:tcW w:w="1890" w:type="dxa"/>
            <w:shd w:val="clear" w:color="auto" w:fill="000000"/>
            <w:vAlign w:val="center"/>
          </w:tcPr>
          <w:p w:rsidR="002C615B" w:rsidRPr="00C50943" w:rsidRDefault="002C615B" w:rsidP="00F63EEB">
            <w:pPr>
              <w:jc w:val="center"/>
              <w:rPr>
                <w:b/>
                <w:color w:val="FFFFFF"/>
                <w:sz w:val="20"/>
              </w:rPr>
            </w:pPr>
            <w:r>
              <w:rPr>
                <w:b/>
                <w:color w:val="FFFFFF"/>
                <w:sz w:val="20"/>
              </w:rPr>
              <w:t>C to C-</w:t>
            </w:r>
          </w:p>
        </w:tc>
        <w:tc>
          <w:tcPr>
            <w:tcW w:w="1891" w:type="dxa"/>
            <w:shd w:val="clear" w:color="auto" w:fill="000000"/>
          </w:tcPr>
          <w:p w:rsidR="002C615B" w:rsidRPr="00C50943" w:rsidRDefault="002C615B" w:rsidP="00F63EEB">
            <w:pPr>
              <w:jc w:val="center"/>
              <w:rPr>
                <w:b/>
                <w:color w:val="FFFFFF"/>
                <w:sz w:val="20"/>
              </w:rPr>
            </w:pPr>
            <w:r>
              <w:rPr>
                <w:b/>
                <w:color w:val="FFFFFF"/>
                <w:sz w:val="20"/>
              </w:rPr>
              <w:t>Failing</w:t>
            </w:r>
          </w:p>
        </w:tc>
      </w:tr>
    </w:tbl>
    <w:p w:rsidR="002C615B" w:rsidRPr="002F0E23" w:rsidRDefault="002C615B" w:rsidP="002C615B">
      <w:pPr>
        <w:rPr>
          <w:sz w:val="20"/>
        </w:rPr>
      </w:pPr>
      <w:r>
        <w:rPr>
          <w:sz w:val="20"/>
        </w:rPr>
        <w:t>Name_______________________________________________________________Period: ______College Application Essay Rubric</w:t>
      </w:r>
      <w:r>
        <w:rPr>
          <w:sz w:val="20"/>
        </w:rPr>
        <w:tab/>
        <w:t xml:space="preserve">-10 Points (missing </w:t>
      </w:r>
      <w:r w:rsidRPr="0091330F">
        <w:rPr>
          <w:b/>
          <w:sz w:val="20"/>
        </w:rPr>
        <w:t>edited</w:t>
      </w:r>
      <w:r>
        <w:rPr>
          <w:sz w:val="20"/>
        </w:rPr>
        <w:t xml:space="preserve"> rough draft)</w:t>
      </w:r>
    </w:p>
    <w:p w:rsidR="002C615B" w:rsidRPr="002F05AA" w:rsidRDefault="002C615B" w:rsidP="00C1046C">
      <w:pPr>
        <w:ind w:left="720"/>
        <w:rPr>
          <w:rFonts w:ascii="Cambria" w:hAnsi="Cambria"/>
          <w:sz w:val="20"/>
          <w:szCs w:val="20"/>
        </w:rPr>
      </w:pPr>
    </w:p>
    <w:sectPr w:rsidR="002C615B" w:rsidRPr="002F05AA" w:rsidSect="00A11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352"/>
    <w:multiLevelType w:val="hybridMultilevel"/>
    <w:tmpl w:val="1C58A99A"/>
    <w:lvl w:ilvl="0" w:tplc="EF1214CE">
      <w:start w:val="1"/>
      <w:numFmt w:val="bullet"/>
      <w:lvlText w:val=""/>
      <w:lvlJc w:val="left"/>
      <w:pPr>
        <w:tabs>
          <w:tab w:val="num" w:pos="720"/>
        </w:tabs>
        <w:ind w:left="720" w:hanging="360"/>
      </w:pPr>
      <w:rPr>
        <w:rFonts w:ascii="Symbol" w:hAnsi="Symbol" w:hint="default"/>
        <w:color w:val="auto"/>
        <w:spacing w:val="0"/>
        <w:w w:val="10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1F47"/>
    <w:multiLevelType w:val="multilevel"/>
    <w:tmpl w:val="1EB6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94CF8"/>
    <w:multiLevelType w:val="hybridMultilevel"/>
    <w:tmpl w:val="257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F2209"/>
    <w:multiLevelType w:val="hybridMultilevel"/>
    <w:tmpl w:val="E9AC1FF4"/>
    <w:lvl w:ilvl="0" w:tplc="EF1214CE">
      <w:start w:val="1"/>
      <w:numFmt w:val="bullet"/>
      <w:lvlText w:val=""/>
      <w:lvlJc w:val="left"/>
      <w:pPr>
        <w:tabs>
          <w:tab w:val="num" w:pos="720"/>
        </w:tabs>
        <w:ind w:left="720" w:hanging="360"/>
      </w:pPr>
      <w:rPr>
        <w:rFonts w:ascii="Symbol" w:hAnsi="Symbol" w:hint="default"/>
        <w:color w:val="auto"/>
        <w:spacing w:val="0"/>
        <w:w w:val="10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D4C0D"/>
    <w:multiLevelType w:val="hybridMultilevel"/>
    <w:tmpl w:val="C1E4F5A6"/>
    <w:lvl w:ilvl="0" w:tplc="E52A35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D7851"/>
    <w:multiLevelType w:val="hybridMultilevel"/>
    <w:tmpl w:val="E9A05B94"/>
    <w:lvl w:ilvl="0" w:tplc="C1B604D6">
      <w:start w:val="1"/>
      <w:numFmt w:val="bullet"/>
      <w:lvlText w:val=""/>
      <w:lvlJc w:val="left"/>
      <w:pPr>
        <w:tabs>
          <w:tab w:val="num" w:pos="720"/>
        </w:tabs>
        <w:ind w:left="720" w:hanging="360"/>
      </w:pPr>
      <w:rPr>
        <w:rFonts w:ascii="Wingdings 2" w:hAnsi="Wingdings 2" w:hint="default"/>
      </w:rPr>
    </w:lvl>
    <w:lvl w:ilvl="1" w:tplc="6AE67C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DE5"/>
    <w:multiLevelType w:val="hybridMultilevel"/>
    <w:tmpl w:val="E4F08A4A"/>
    <w:lvl w:ilvl="0" w:tplc="C1B604D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D1C30"/>
    <w:multiLevelType w:val="multilevel"/>
    <w:tmpl w:val="C1E4F5A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25B27"/>
    <w:multiLevelType w:val="hybridMultilevel"/>
    <w:tmpl w:val="51B62D3A"/>
    <w:lvl w:ilvl="0" w:tplc="E52A35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CF2D2C"/>
    <w:multiLevelType w:val="hybridMultilevel"/>
    <w:tmpl w:val="482C42D8"/>
    <w:lvl w:ilvl="0" w:tplc="EF1214CE">
      <w:start w:val="1"/>
      <w:numFmt w:val="bullet"/>
      <w:lvlText w:val=""/>
      <w:lvlJc w:val="left"/>
      <w:pPr>
        <w:tabs>
          <w:tab w:val="num" w:pos="720"/>
        </w:tabs>
        <w:ind w:left="720" w:hanging="360"/>
      </w:pPr>
      <w:rPr>
        <w:rFonts w:ascii="Symbol" w:hAnsi="Symbol" w:hint="default"/>
        <w:color w:val="auto"/>
        <w:spacing w:val="0"/>
        <w:w w:val="10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64B9C"/>
    <w:multiLevelType w:val="hybridMultilevel"/>
    <w:tmpl w:val="CD281A04"/>
    <w:lvl w:ilvl="0" w:tplc="EF1214CE">
      <w:start w:val="1"/>
      <w:numFmt w:val="bullet"/>
      <w:lvlText w:val=""/>
      <w:lvlJc w:val="left"/>
      <w:pPr>
        <w:tabs>
          <w:tab w:val="num" w:pos="720"/>
        </w:tabs>
        <w:ind w:left="720" w:hanging="360"/>
      </w:pPr>
      <w:rPr>
        <w:rFonts w:ascii="Symbol" w:hAnsi="Symbol" w:hint="default"/>
        <w:color w:val="auto"/>
        <w:spacing w:val="0"/>
        <w:w w:val="10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3"/>
  </w:num>
  <w:num w:numId="7">
    <w:abstractNumId w:val="10"/>
  </w:num>
  <w:num w:numId="8">
    <w:abstractNumId w:val="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3E"/>
    <w:rsid w:val="000000B9"/>
    <w:rsid w:val="000167B6"/>
    <w:rsid w:val="00036910"/>
    <w:rsid w:val="000501D9"/>
    <w:rsid w:val="000876C4"/>
    <w:rsid w:val="0011485A"/>
    <w:rsid w:val="001310D4"/>
    <w:rsid w:val="00157B25"/>
    <w:rsid w:val="00175480"/>
    <w:rsid w:val="00195BFE"/>
    <w:rsid w:val="001A7AB6"/>
    <w:rsid w:val="001F4C6F"/>
    <w:rsid w:val="00217900"/>
    <w:rsid w:val="00275B66"/>
    <w:rsid w:val="002C615B"/>
    <w:rsid w:val="002F05AA"/>
    <w:rsid w:val="0034389F"/>
    <w:rsid w:val="003709EA"/>
    <w:rsid w:val="00375F3F"/>
    <w:rsid w:val="003959B2"/>
    <w:rsid w:val="003E3872"/>
    <w:rsid w:val="004068D9"/>
    <w:rsid w:val="00406ECC"/>
    <w:rsid w:val="00412411"/>
    <w:rsid w:val="004137A9"/>
    <w:rsid w:val="00470012"/>
    <w:rsid w:val="00475005"/>
    <w:rsid w:val="004B0F80"/>
    <w:rsid w:val="004B12A7"/>
    <w:rsid w:val="004B64A9"/>
    <w:rsid w:val="004C6F0E"/>
    <w:rsid w:val="004E14D1"/>
    <w:rsid w:val="004F7BB5"/>
    <w:rsid w:val="005109D5"/>
    <w:rsid w:val="00537206"/>
    <w:rsid w:val="00543B83"/>
    <w:rsid w:val="00544BB7"/>
    <w:rsid w:val="00581D5A"/>
    <w:rsid w:val="00590ADA"/>
    <w:rsid w:val="005B476B"/>
    <w:rsid w:val="005F0F1F"/>
    <w:rsid w:val="00613A2C"/>
    <w:rsid w:val="006478BF"/>
    <w:rsid w:val="00656930"/>
    <w:rsid w:val="00672F81"/>
    <w:rsid w:val="006A273E"/>
    <w:rsid w:val="006C008D"/>
    <w:rsid w:val="00717191"/>
    <w:rsid w:val="0073293C"/>
    <w:rsid w:val="0073473E"/>
    <w:rsid w:val="00734DD8"/>
    <w:rsid w:val="0074206C"/>
    <w:rsid w:val="00761F5B"/>
    <w:rsid w:val="007643E8"/>
    <w:rsid w:val="007650B1"/>
    <w:rsid w:val="0076588C"/>
    <w:rsid w:val="00772CA5"/>
    <w:rsid w:val="0079217C"/>
    <w:rsid w:val="007A41D8"/>
    <w:rsid w:val="007B3C21"/>
    <w:rsid w:val="007B79A2"/>
    <w:rsid w:val="00804C63"/>
    <w:rsid w:val="00847BF1"/>
    <w:rsid w:val="008823CC"/>
    <w:rsid w:val="008853BC"/>
    <w:rsid w:val="008C5FB5"/>
    <w:rsid w:val="0092742B"/>
    <w:rsid w:val="00957498"/>
    <w:rsid w:val="009E1EA0"/>
    <w:rsid w:val="00A01456"/>
    <w:rsid w:val="00A11283"/>
    <w:rsid w:val="00A67D16"/>
    <w:rsid w:val="00AF4D61"/>
    <w:rsid w:val="00B02925"/>
    <w:rsid w:val="00B247E6"/>
    <w:rsid w:val="00B34D76"/>
    <w:rsid w:val="00B51C2E"/>
    <w:rsid w:val="00B74C4A"/>
    <w:rsid w:val="00BB0D4C"/>
    <w:rsid w:val="00BB20FE"/>
    <w:rsid w:val="00BE6F24"/>
    <w:rsid w:val="00BF61E9"/>
    <w:rsid w:val="00BF677A"/>
    <w:rsid w:val="00C0167C"/>
    <w:rsid w:val="00C1046C"/>
    <w:rsid w:val="00C14550"/>
    <w:rsid w:val="00C4403C"/>
    <w:rsid w:val="00C66C05"/>
    <w:rsid w:val="00CA4080"/>
    <w:rsid w:val="00CC6C28"/>
    <w:rsid w:val="00CE4AED"/>
    <w:rsid w:val="00D3618B"/>
    <w:rsid w:val="00D56745"/>
    <w:rsid w:val="00D72427"/>
    <w:rsid w:val="00DB4C46"/>
    <w:rsid w:val="00DD72DD"/>
    <w:rsid w:val="00DE2C6E"/>
    <w:rsid w:val="00DF4743"/>
    <w:rsid w:val="00DF69B0"/>
    <w:rsid w:val="00E06E98"/>
    <w:rsid w:val="00E2375E"/>
    <w:rsid w:val="00E80C42"/>
    <w:rsid w:val="00EB5E92"/>
    <w:rsid w:val="00EB72ED"/>
    <w:rsid w:val="00ED003F"/>
    <w:rsid w:val="00ED100B"/>
    <w:rsid w:val="00F52EB3"/>
    <w:rsid w:val="00F8002D"/>
    <w:rsid w:val="00F80FED"/>
    <w:rsid w:val="00F82879"/>
    <w:rsid w:val="00F96EFD"/>
    <w:rsid w:val="00FD3A9B"/>
    <w:rsid w:val="00FE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4E14"/>
  <w15:chartTrackingRefBased/>
  <w15:docId w15:val="{5D7A59BC-9E33-4403-9FAD-C95459AB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A7AB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61F5B"/>
    <w:rPr>
      <w:rFonts w:ascii="Segoe UI" w:hAnsi="Segoe UI" w:cs="Segoe UI"/>
      <w:sz w:val="18"/>
      <w:szCs w:val="18"/>
    </w:rPr>
  </w:style>
  <w:style w:type="character" w:customStyle="1" w:styleId="BalloonTextChar">
    <w:name w:val="Balloon Text Char"/>
    <w:link w:val="BalloonText"/>
    <w:rsid w:val="00761F5B"/>
    <w:rPr>
      <w:rFonts w:ascii="Segoe UI" w:hAnsi="Segoe UI" w:cs="Segoe UI"/>
      <w:sz w:val="18"/>
      <w:szCs w:val="18"/>
    </w:rPr>
  </w:style>
  <w:style w:type="paragraph" w:styleId="ListParagraph">
    <w:name w:val="List Paragraph"/>
    <w:basedOn w:val="Normal"/>
    <w:uiPriority w:val="34"/>
    <w:qFormat/>
    <w:rsid w:val="002C615B"/>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9441">
      <w:bodyDiv w:val="1"/>
      <w:marLeft w:val="0"/>
      <w:marRight w:val="0"/>
      <w:marTop w:val="0"/>
      <w:marBottom w:val="0"/>
      <w:divBdr>
        <w:top w:val="none" w:sz="0" w:space="0" w:color="auto"/>
        <w:left w:val="none" w:sz="0" w:space="0" w:color="auto"/>
        <w:bottom w:val="none" w:sz="0" w:space="0" w:color="auto"/>
        <w:right w:val="none" w:sz="0" w:space="0" w:color="auto"/>
      </w:divBdr>
      <w:divsChild>
        <w:div w:id="552545784">
          <w:marLeft w:val="0"/>
          <w:marRight w:val="0"/>
          <w:marTop w:val="0"/>
          <w:marBottom w:val="0"/>
          <w:divBdr>
            <w:top w:val="none" w:sz="0" w:space="0" w:color="auto"/>
            <w:left w:val="none" w:sz="0" w:space="0" w:color="auto"/>
            <w:bottom w:val="none" w:sz="0" w:space="0" w:color="auto"/>
            <w:right w:val="none" w:sz="0" w:space="0" w:color="auto"/>
          </w:divBdr>
          <w:divsChild>
            <w:div w:id="141241498">
              <w:marLeft w:val="0"/>
              <w:marRight w:val="0"/>
              <w:marTop w:val="0"/>
              <w:marBottom w:val="0"/>
              <w:divBdr>
                <w:top w:val="none" w:sz="0" w:space="0" w:color="auto"/>
                <w:left w:val="none" w:sz="0" w:space="0" w:color="auto"/>
                <w:bottom w:val="none" w:sz="0" w:space="0" w:color="auto"/>
                <w:right w:val="none" w:sz="0" w:space="0" w:color="auto"/>
              </w:divBdr>
              <w:divsChild>
                <w:div w:id="1165588282">
                  <w:marLeft w:val="0"/>
                  <w:marRight w:val="0"/>
                  <w:marTop w:val="0"/>
                  <w:marBottom w:val="0"/>
                  <w:divBdr>
                    <w:top w:val="none" w:sz="0" w:space="0" w:color="auto"/>
                    <w:left w:val="none" w:sz="0" w:space="0" w:color="auto"/>
                    <w:bottom w:val="none" w:sz="0" w:space="0" w:color="auto"/>
                    <w:right w:val="none" w:sz="0" w:space="0" w:color="auto"/>
                  </w:divBdr>
                  <w:divsChild>
                    <w:div w:id="1170369542">
                      <w:marLeft w:val="0"/>
                      <w:marRight w:val="0"/>
                      <w:marTop w:val="0"/>
                      <w:marBottom w:val="0"/>
                      <w:divBdr>
                        <w:top w:val="none" w:sz="0" w:space="0" w:color="auto"/>
                        <w:left w:val="none" w:sz="0" w:space="0" w:color="auto"/>
                        <w:bottom w:val="none" w:sz="0" w:space="0" w:color="auto"/>
                        <w:right w:val="none" w:sz="0" w:space="0" w:color="auto"/>
                      </w:divBdr>
                      <w:divsChild>
                        <w:div w:id="1082412389">
                          <w:marLeft w:val="0"/>
                          <w:marRight w:val="0"/>
                          <w:marTop w:val="0"/>
                          <w:marBottom w:val="0"/>
                          <w:divBdr>
                            <w:top w:val="none" w:sz="0" w:space="0" w:color="auto"/>
                            <w:left w:val="none" w:sz="0" w:space="0" w:color="auto"/>
                            <w:bottom w:val="none" w:sz="0" w:space="0" w:color="auto"/>
                            <w:right w:val="none" w:sz="0" w:space="0" w:color="auto"/>
                          </w:divBdr>
                          <w:divsChild>
                            <w:div w:id="224607802">
                              <w:marLeft w:val="0"/>
                              <w:marRight w:val="0"/>
                              <w:marTop w:val="0"/>
                              <w:marBottom w:val="0"/>
                              <w:divBdr>
                                <w:top w:val="none" w:sz="0" w:space="0" w:color="auto"/>
                                <w:left w:val="none" w:sz="0" w:space="0" w:color="auto"/>
                                <w:bottom w:val="none" w:sz="0" w:space="0" w:color="auto"/>
                                <w:right w:val="none" w:sz="0" w:space="0" w:color="auto"/>
                              </w:divBdr>
                              <w:divsChild>
                                <w:div w:id="606038741">
                                  <w:marLeft w:val="0"/>
                                  <w:marRight w:val="0"/>
                                  <w:marTop w:val="0"/>
                                  <w:marBottom w:val="0"/>
                                  <w:divBdr>
                                    <w:top w:val="none" w:sz="0" w:space="0" w:color="auto"/>
                                    <w:left w:val="none" w:sz="0" w:space="0" w:color="auto"/>
                                    <w:bottom w:val="none" w:sz="0" w:space="0" w:color="auto"/>
                                    <w:right w:val="none" w:sz="0" w:space="0" w:color="auto"/>
                                  </w:divBdr>
                                  <w:divsChild>
                                    <w:div w:id="441413841">
                                      <w:marLeft w:val="0"/>
                                      <w:marRight w:val="0"/>
                                      <w:marTop w:val="0"/>
                                      <w:marBottom w:val="0"/>
                                      <w:divBdr>
                                        <w:top w:val="none" w:sz="0" w:space="0" w:color="auto"/>
                                        <w:left w:val="none" w:sz="0" w:space="0" w:color="auto"/>
                                        <w:bottom w:val="none" w:sz="0" w:space="0" w:color="auto"/>
                                        <w:right w:val="none" w:sz="0" w:space="0" w:color="auto"/>
                                      </w:divBdr>
                                      <w:divsChild>
                                        <w:div w:id="1243880037">
                                          <w:marLeft w:val="0"/>
                                          <w:marRight w:val="0"/>
                                          <w:marTop w:val="0"/>
                                          <w:marBottom w:val="0"/>
                                          <w:divBdr>
                                            <w:top w:val="none" w:sz="0" w:space="0" w:color="auto"/>
                                            <w:left w:val="none" w:sz="0" w:space="0" w:color="auto"/>
                                            <w:bottom w:val="none" w:sz="0" w:space="0" w:color="auto"/>
                                            <w:right w:val="none" w:sz="0" w:space="0" w:color="auto"/>
                                          </w:divBdr>
                                          <w:divsChild>
                                            <w:div w:id="1709798920">
                                              <w:marLeft w:val="0"/>
                                              <w:marRight w:val="0"/>
                                              <w:marTop w:val="0"/>
                                              <w:marBottom w:val="0"/>
                                              <w:divBdr>
                                                <w:top w:val="none" w:sz="0" w:space="0" w:color="auto"/>
                                                <w:left w:val="none" w:sz="0" w:space="0" w:color="auto"/>
                                                <w:bottom w:val="none" w:sz="0" w:space="0" w:color="auto"/>
                                                <w:right w:val="none" w:sz="0" w:space="0" w:color="auto"/>
                                              </w:divBdr>
                                              <w:divsChild>
                                                <w:div w:id="300161679">
                                                  <w:marLeft w:val="0"/>
                                                  <w:marRight w:val="0"/>
                                                  <w:marTop w:val="0"/>
                                                  <w:marBottom w:val="0"/>
                                                  <w:divBdr>
                                                    <w:top w:val="none" w:sz="0" w:space="0" w:color="auto"/>
                                                    <w:left w:val="none" w:sz="0" w:space="0" w:color="auto"/>
                                                    <w:bottom w:val="none" w:sz="0" w:space="0" w:color="auto"/>
                                                    <w:right w:val="none" w:sz="0" w:space="0" w:color="auto"/>
                                                  </w:divBdr>
                                                  <w:divsChild>
                                                    <w:div w:id="1181433203">
                                                      <w:marLeft w:val="0"/>
                                                      <w:marRight w:val="0"/>
                                                      <w:marTop w:val="0"/>
                                                      <w:marBottom w:val="0"/>
                                                      <w:divBdr>
                                                        <w:top w:val="none" w:sz="0" w:space="0" w:color="auto"/>
                                                        <w:left w:val="none" w:sz="0" w:space="0" w:color="auto"/>
                                                        <w:bottom w:val="none" w:sz="0" w:space="0" w:color="auto"/>
                                                        <w:right w:val="none" w:sz="0" w:space="0" w:color="auto"/>
                                                      </w:divBdr>
                                                      <w:divsChild>
                                                        <w:div w:id="248468774">
                                                          <w:marLeft w:val="0"/>
                                                          <w:marRight w:val="0"/>
                                                          <w:marTop w:val="0"/>
                                                          <w:marBottom w:val="0"/>
                                                          <w:divBdr>
                                                            <w:top w:val="none" w:sz="0" w:space="0" w:color="auto"/>
                                                            <w:left w:val="none" w:sz="0" w:space="0" w:color="auto"/>
                                                            <w:bottom w:val="none" w:sz="0" w:space="0" w:color="auto"/>
                                                            <w:right w:val="none" w:sz="0" w:space="0" w:color="auto"/>
                                                          </w:divBdr>
                                                          <w:divsChild>
                                                            <w:div w:id="665520189">
                                                              <w:marLeft w:val="0"/>
                                                              <w:marRight w:val="0"/>
                                                              <w:marTop w:val="0"/>
                                                              <w:marBottom w:val="0"/>
                                                              <w:divBdr>
                                                                <w:top w:val="none" w:sz="0" w:space="0" w:color="auto"/>
                                                                <w:left w:val="none" w:sz="0" w:space="0" w:color="auto"/>
                                                                <w:bottom w:val="none" w:sz="0" w:space="0" w:color="auto"/>
                                                                <w:right w:val="none" w:sz="0" w:space="0" w:color="auto"/>
                                                              </w:divBdr>
                                                              <w:divsChild>
                                                                <w:div w:id="1030908930">
                                                                  <w:marLeft w:val="0"/>
                                                                  <w:marRight w:val="0"/>
                                                                  <w:marTop w:val="0"/>
                                                                  <w:marBottom w:val="0"/>
                                                                  <w:divBdr>
                                                                    <w:top w:val="none" w:sz="0" w:space="0" w:color="auto"/>
                                                                    <w:left w:val="none" w:sz="0" w:space="0" w:color="auto"/>
                                                                    <w:bottom w:val="none" w:sz="0" w:space="0" w:color="auto"/>
                                                                    <w:right w:val="none" w:sz="0" w:space="0" w:color="auto"/>
                                                                  </w:divBdr>
                                                                  <w:divsChild>
                                                                    <w:div w:id="1474563244">
                                                                      <w:marLeft w:val="0"/>
                                                                      <w:marRight w:val="0"/>
                                                                      <w:marTop w:val="0"/>
                                                                      <w:marBottom w:val="0"/>
                                                                      <w:divBdr>
                                                                        <w:top w:val="none" w:sz="0" w:space="0" w:color="auto"/>
                                                                        <w:left w:val="none" w:sz="0" w:space="0" w:color="auto"/>
                                                                        <w:bottom w:val="none" w:sz="0" w:space="0" w:color="auto"/>
                                                                        <w:right w:val="none" w:sz="0" w:space="0" w:color="auto"/>
                                                                      </w:divBdr>
                                                                      <w:divsChild>
                                                                        <w:div w:id="329797913">
                                                                          <w:marLeft w:val="0"/>
                                                                          <w:marRight w:val="0"/>
                                                                          <w:marTop w:val="0"/>
                                                                          <w:marBottom w:val="0"/>
                                                                          <w:divBdr>
                                                                            <w:top w:val="none" w:sz="0" w:space="0" w:color="auto"/>
                                                                            <w:left w:val="none" w:sz="0" w:space="0" w:color="auto"/>
                                                                            <w:bottom w:val="none" w:sz="0" w:space="0" w:color="auto"/>
                                                                            <w:right w:val="none" w:sz="0" w:space="0" w:color="auto"/>
                                                                          </w:divBdr>
                                                                          <w:divsChild>
                                                                            <w:div w:id="12965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sbos.org/uploaded/Academics/College_Counseling/College_App_cartoo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College Application Essay</vt:lpstr>
    </vt:vector>
  </TitlesOfParts>
  <Company> </Company>
  <LinksUpToDate>false</LinksUpToDate>
  <CharactersWithSpaces>7194</CharactersWithSpaces>
  <SharedDoc>false</SharedDoc>
  <HLinks>
    <vt:vector size="6" baseType="variant">
      <vt:variant>
        <vt:i4>1900584</vt:i4>
      </vt:variant>
      <vt:variant>
        <vt:i4>2228</vt:i4>
      </vt:variant>
      <vt:variant>
        <vt:i4>1025</vt:i4>
      </vt:variant>
      <vt:variant>
        <vt:i4>1</vt:i4>
      </vt:variant>
      <vt:variant>
        <vt:lpwstr>http://www.isbos.org/uploaded/Academics/College_Counseling/College_App_cartoon.jpg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Essay</dc:title>
  <dc:subject/>
  <dc:creator>Hayes, Nicole</dc:creator>
  <cp:keywords/>
  <dc:description/>
  <cp:lastModifiedBy>Sidell, Debra</cp:lastModifiedBy>
  <cp:revision>2</cp:revision>
  <cp:lastPrinted>2016-09-08T15:41:00Z</cp:lastPrinted>
  <dcterms:created xsi:type="dcterms:W3CDTF">2017-09-07T12:09:00Z</dcterms:created>
  <dcterms:modified xsi:type="dcterms:W3CDTF">2017-09-07T12:09:00Z</dcterms:modified>
</cp:coreProperties>
</file>