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35F" w:rsidRPr="00A032AC" w:rsidRDefault="001756FE">
      <w:pPr>
        <w:rPr>
          <w:rFonts w:ascii="Times New Roman" w:hAnsi="Times New Roman"/>
          <w:sz w:val="20"/>
          <w:szCs w:val="20"/>
        </w:rPr>
      </w:pPr>
      <w:r w:rsidRPr="00A032AC">
        <w:rPr>
          <w:rFonts w:ascii="Times New Roman" w:hAnsi="Times New Roman"/>
          <w:sz w:val="20"/>
          <w:szCs w:val="20"/>
        </w:rPr>
        <w:t>11</w:t>
      </w:r>
      <w:r w:rsidR="00971553" w:rsidRPr="00A032AC">
        <w:rPr>
          <w:rFonts w:ascii="Times New Roman" w:hAnsi="Times New Roman"/>
          <w:sz w:val="20"/>
          <w:szCs w:val="20"/>
          <w:vertAlign w:val="superscript"/>
        </w:rPr>
        <w:t>th</w:t>
      </w:r>
      <w:r w:rsidR="00A44A66" w:rsidRPr="00A032AC">
        <w:rPr>
          <w:rFonts w:ascii="Times New Roman" w:hAnsi="Times New Roman"/>
          <w:sz w:val="20"/>
          <w:szCs w:val="20"/>
        </w:rPr>
        <w:t xml:space="preserve"> grade Fall 2017 comparative</w:t>
      </w:r>
      <w:r w:rsidR="00D02682" w:rsidRPr="00A032AC">
        <w:rPr>
          <w:rFonts w:ascii="Times New Roman" w:hAnsi="Times New Roman"/>
          <w:sz w:val="20"/>
          <w:szCs w:val="20"/>
        </w:rPr>
        <w:t xml:space="preserve"> or argumentative</w:t>
      </w:r>
      <w:r w:rsidR="00A82E51" w:rsidRPr="00A032AC">
        <w:rPr>
          <w:rFonts w:ascii="Times New Roman" w:hAnsi="Times New Roman"/>
          <w:sz w:val="20"/>
          <w:szCs w:val="20"/>
        </w:rPr>
        <w:t xml:space="preserve"> ESSAY </w:t>
      </w:r>
      <w:r w:rsidRPr="00A032AC">
        <w:rPr>
          <w:rFonts w:ascii="Times New Roman" w:hAnsi="Times New Roman"/>
          <w:sz w:val="20"/>
          <w:szCs w:val="20"/>
        </w:rPr>
        <w:t>Research Project: “The Crucible”</w:t>
      </w:r>
    </w:p>
    <w:p w:rsidR="00E70054" w:rsidRPr="00A032AC" w:rsidRDefault="008E7367" w:rsidP="00E70054">
      <w:pPr>
        <w:rPr>
          <w:rFonts w:ascii="Times New Roman" w:hAnsi="Times New Roman"/>
          <w:sz w:val="20"/>
          <w:szCs w:val="20"/>
        </w:rPr>
      </w:pPr>
      <w:r w:rsidRPr="00A032AC">
        <w:rPr>
          <w:rFonts w:ascii="Times New Roman" w:hAnsi="Times New Roman"/>
          <w:sz w:val="20"/>
          <w:szCs w:val="20"/>
        </w:rPr>
        <w:t>You will be responsible for completing and presenting a research projec</w:t>
      </w:r>
      <w:r w:rsidR="001756FE" w:rsidRPr="00A032AC">
        <w:rPr>
          <w:rFonts w:ascii="Times New Roman" w:hAnsi="Times New Roman"/>
          <w:sz w:val="20"/>
          <w:szCs w:val="20"/>
        </w:rPr>
        <w:t xml:space="preserve">t based on Arthur Miller’s allegory: “The Crucible.” </w:t>
      </w:r>
      <w:r w:rsidR="000B7F5F" w:rsidRPr="00A032AC">
        <w:rPr>
          <w:rFonts w:ascii="Times New Roman" w:hAnsi="Times New Roman"/>
          <w:sz w:val="20"/>
          <w:szCs w:val="20"/>
        </w:rPr>
        <w:t>You may access Plagiarism and</w:t>
      </w:r>
      <w:r w:rsidR="00D02682" w:rsidRPr="00A032AC">
        <w:rPr>
          <w:rFonts w:ascii="Times New Roman" w:hAnsi="Times New Roman"/>
          <w:sz w:val="20"/>
          <w:szCs w:val="20"/>
        </w:rPr>
        <w:t xml:space="preserve"> MLA links below. </w:t>
      </w:r>
      <w:r w:rsidRPr="00A032AC">
        <w:rPr>
          <w:rFonts w:ascii="Times New Roman" w:hAnsi="Times New Roman"/>
          <w:sz w:val="20"/>
          <w:szCs w:val="20"/>
        </w:rPr>
        <w:t>You will turn the</w:t>
      </w:r>
      <w:r w:rsidR="00A53B57" w:rsidRPr="00A032AC">
        <w:rPr>
          <w:rFonts w:ascii="Times New Roman" w:hAnsi="Times New Roman"/>
          <w:sz w:val="20"/>
          <w:szCs w:val="20"/>
        </w:rPr>
        <w:t xml:space="preserve"> </w:t>
      </w:r>
      <w:r w:rsidR="00D02682" w:rsidRPr="00A032AC">
        <w:rPr>
          <w:rFonts w:ascii="Times New Roman" w:hAnsi="Times New Roman"/>
          <w:sz w:val="20"/>
          <w:szCs w:val="20"/>
        </w:rPr>
        <w:t>final product in on November 16th</w:t>
      </w:r>
      <w:r w:rsidRPr="00A032AC">
        <w:rPr>
          <w:rFonts w:ascii="Times New Roman" w:hAnsi="Times New Roman"/>
          <w:sz w:val="20"/>
          <w:szCs w:val="20"/>
        </w:rPr>
        <w:t>. NO EXCEPTIONS</w:t>
      </w:r>
      <w:r w:rsidR="00E70054" w:rsidRPr="00A032AC">
        <w:rPr>
          <w:rFonts w:ascii="Times New Roman" w:hAnsi="Times New Roman"/>
          <w:sz w:val="20"/>
          <w:szCs w:val="20"/>
        </w:rPr>
        <w:t xml:space="preserve">. </w:t>
      </w:r>
    </w:p>
    <w:p w:rsidR="00D02682" w:rsidRPr="00A032AC" w:rsidRDefault="00E70054" w:rsidP="00E70054">
      <w:pPr>
        <w:rPr>
          <w:rFonts w:ascii="Times New Roman" w:hAnsi="Times New Roman"/>
          <w:sz w:val="20"/>
          <w:szCs w:val="20"/>
        </w:rPr>
      </w:pPr>
      <w:r w:rsidRPr="00A032AC">
        <w:rPr>
          <w:rFonts w:ascii="Times New Roman" w:hAnsi="Times New Roman"/>
          <w:sz w:val="20"/>
          <w:szCs w:val="20"/>
        </w:rPr>
        <w:t xml:space="preserve">INSTRUCTIONS: </w:t>
      </w:r>
    </w:p>
    <w:p w:rsidR="00D02682" w:rsidRPr="00A032AC" w:rsidRDefault="000B7F5F" w:rsidP="00D02682">
      <w:pPr>
        <w:pStyle w:val="ListParagraph"/>
        <w:numPr>
          <w:ilvl w:val="0"/>
          <w:numId w:val="15"/>
        </w:numPr>
        <w:rPr>
          <w:rFonts w:ascii="Times New Roman" w:hAnsi="Times New Roman"/>
          <w:sz w:val="20"/>
          <w:szCs w:val="20"/>
        </w:rPr>
      </w:pPr>
      <w:r w:rsidRPr="00A032AC">
        <w:rPr>
          <w:rFonts w:ascii="Times New Roman" w:hAnsi="Times New Roman"/>
          <w:sz w:val="20"/>
          <w:szCs w:val="20"/>
        </w:rPr>
        <w:t xml:space="preserve">WRITE </w:t>
      </w:r>
      <w:r w:rsidR="008E7367" w:rsidRPr="00A032AC">
        <w:rPr>
          <w:rFonts w:ascii="Times New Roman" w:hAnsi="Times New Roman"/>
          <w:sz w:val="20"/>
          <w:szCs w:val="20"/>
        </w:rPr>
        <w:t>a 5-paragraph (7 sentences per paragraph</w:t>
      </w:r>
      <w:r w:rsidR="00416A28" w:rsidRPr="00A032AC">
        <w:rPr>
          <w:rFonts w:ascii="Times New Roman" w:hAnsi="Times New Roman"/>
          <w:sz w:val="20"/>
          <w:szCs w:val="20"/>
        </w:rPr>
        <w:t xml:space="preserve"> or 500 words</w:t>
      </w:r>
      <w:r w:rsidR="008E7367" w:rsidRPr="00A032AC">
        <w:rPr>
          <w:rFonts w:ascii="Times New Roman" w:hAnsi="Times New Roman"/>
          <w:sz w:val="20"/>
          <w:szCs w:val="20"/>
        </w:rPr>
        <w:t>) research paper, typed in 12 pt. Times Roman doubl</w:t>
      </w:r>
      <w:r w:rsidR="00D64406" w:rsidRPr="00A032AC">
        <w:rPr>
          <w:rFonts w:ascii="Times New Roman" w:hAnsi="Times New Roman"/>
          <w:sz w:val="20"/>
          <w:szCs w:val="20"/>
        </w:rPr>
        <w:t xml:space="preserve">e-spaced, plus Works Cited page. Include at least two </w:t>
      </w:r>
      <w:r w:rsidR="00855EA4" w:rsidRPr="00A032AC">
        <w:rPr>
          <w:rFonts w:ascii="Times New Roman" w:hAnsi="Times New Roman"/>
          <w:sz w:val="20"/>
          <w:szCs w:val="20"/>
        </w:rPr>
        <w:t xml:space="preserve">HALF-TO-FULL-PAGE </w:t>
      </w:r>
      <w:r w:rsidR="00D64406" w:rsidRPr="00A032AC">
        <w:rPr>
          <w:rFonts w:ascii="Times New Roman" w:hAnsi="Times New Roman"/>
          <w:b/>
          <w:sz w:val="20"/>
          <w:szCs w:val="20"/>
        </w:rPr>
        <w:t xml:space="preserve">photographs </w:t>
      </w:r>
      <w:r w:rsidR="00D64406" w:rsidRPr="00A032AC">
        <w:rPr>
          <w:rFonts w:ascii="Times New Roman" w:hAnsi="Times New Roman"/>
          <w:sz w:val="20"/>
          <w:szCs w:val="20"/>
        </w:rPr>
        <w:t>with citations</w:t>
      </w:r>
      <w:r w:rsidR="00855EA4" w:rsidRPr="00A032AC">
        <w:rPr>
          <w:rFonts w:ascii="Times New Roman" w:hAnsi="Times New Roman"/>
          <w:sz w:val="20"/>
          <w:szCs w:val="20"/>
        </w:rPr>
        <w:t xml:space="preserve"> in the body of your paper</w:t>
      </w:r>
      <w:r w:rsidR="00D64406" w:rsidRPr="00A032AC">
        <w:rPr>
          <w:rFonts w:ascii="Times New Roman" w:hAnsi="Times New Roman"/>
          <w:sz w:val="20"/>
          <w:szCs w:val="20"/>
        </w:rPr>
        <w:t>.</w:t>
      </w:r>
      <w:r w:rsidR="001756FE" w:rsidRPr="00A032AC">
        <w:rPr>
          <w:rFonts w:ascii="Times New Roman" w:hAnsi="Times New Roman"/>
          <w:sz w:val="20"/>
          <w:szCs w:val="20"/>
        </w:rPr>
        <w:t xml:space="preserve"> </w:t>
      </w:r>
    </w:p>
    <w:p w:rsidR="00D02682" w:rsidRPr="00A032AC" w:rsidRDefault="001756FE" w:rsidP="00D02682">
      <w:pPr>
        <w:pStyle w:val="ListParagraph"/>
        <w:numPr>
          <w:ilvl w:val="0"/>
          <w:numId w:val="15"/>
        </w:numPr>
        <w:rPr>
          <w:rFonts w:ascii="Times New Roman" w:hAnsi="Times New Roman"/>
          <w:sz w:val="20"/>
          <w:szCs w:val="20"/>
        </w:rPr>
      </w:pPr>
      <w:r w:rsidRPr="00A032AC">
        <w:rPr>
          <w:rFonts w:ascii="Times New Roman" w:hAnsi="Times New Roman"/>
          <w:sz w:val="20"/>
          <w:szCs w:val="20"/>
        </w:rPr>
        <w:t>You will choose one person from the Second Red Scare – “Communi</w:t>
      </w:r>
      <w:r w:rsidR="00EB6394" w:rsidRPr="00A032AC">
        <w:rPr>
          <w:rFonts w:ascii="Times New Roman" w:hAnsi="Times New Roman"/>
          <w:sz w:val="20"/>
          <w:szCs w:val="20"/>
        </w:rPr>
        <w:t>st Witch Hunts</w:t>
      </w:r>
      <w:r w:rsidRPr="00A032AC">
        <w:rPr>
          <w:rFonts w:ascii="Times New Roman" w:hAnsi="Times New Roman"/>
          <w:sz w:val="20"/>
          <w:szCs w:val="20"/>
        </w:rPr>
        <w:t xml:space="preserve">” </w:t>
      </w:r>
      <w:r w:rsidR="00EB6394" w:rsidRPr="00A032AC">
        <w:rPr>
          <w:rFonts w:ascii="Times New Roman" w:hAnsi="Times New Roman"/>
          <w:sz w:val="20"/>
          <w:szCs w:val="20"/>
        </w:rPr>
        <w:t xml:space="preserve">(see the extensive list, below), </w:t>
      </w:r>
      <w:r w:rsidRPr="00A032AC">
        <w:rPr>
          <w:rFonts w:ascii="Times New Roman" w:hAnsi="Times New Roman"/>
          <w:sz w:val="20"/>
          <w:szCs w:val="20"/>
        </w:rPr>
        <w:t xml:space="preserve">either a person who was investigated, or a person who sided with Joseph McCarthy. </w:t>
      </w:r>
      <w:r w:rsidR="00A44A66" w:rsidRPr="00A032AC">
        <w:rPr>
          <w:rFonts w:ascii="Times New Roman" w:hAnsi="Times New Roman"/>
          <w:sz w:val="20"/>
          <w:szCs w:val="20"/>
        </w:rPr>
        <w:t xml:space="preserve">If you choose McCarthy and/or one of his cohorts, </w:t>
      </w:r>
      <w:r w:rsidR="00AC4A87" w:rsidRPr="00A032AC">
        <w:rPr>
          <w:rFonts w:ascii="Times New Roman" w:hAnsi="Times New Roman"/>
          <w:sz w:val="20"/>
          <w:szCs w:val="20"/>
        </w:rPr>
        <w:t>y</w:t>
      </w:r>
      <w:r w:rsidR="00EB6394" w:rsidRPr="00A032AC">
        <w:rPr>
          <w:rFonts w:ascii="Times New Roman" w:hAnsi="Times New Roman"/>
          <w:sz w:val="20"/>
          <w:szCs w:val="20"/>
        </w:rPr>
        <w:t xml:space="preserve">our research should include how or why this person was connected to the Witch Hunts, what it was like for this person during the </w:t>
      </w:r>
      <w:r w:rsidR="00A44A66" w:rsidRPr="00A032AC">
        <w:rPr>
          <w:rFonts w:ascii="Times New Roman" w:hAnsi="Times New Roman"/>
          <w:sz w:val="20"/>
          <w:szCs w:val="20"/>
        </w:rPr>
        <w:t>hearings or, if it is McCarthy or someone of his ilk, what part he played in the hearings,</w:t>
      </w:r>
      <w:r w:rsidR="00EB6394" w:rsidRPr="00A032AC">
        <w:rPr>
          <w:rFonts w:ascii="Times New Roman" w:hAnsi="Times New Roman"/>
          <w:sz w:val="20"/>
          <w:szCs w:val="20"/>
        </w:rPr>
        <w:t xml:space="preserve"> how this affected his/her life, and what eventually happened (i.e. jail, prison, loss</w:t>
      </w:r>
      <w:r w:rsidR="00A44A66" w:rsidRPr="00A032AC">
        <w:rPr>
          <w:rFonts w:ascii="Times New Roman" w:hAnsi="Times New Roman"/>
          <w:sz w:val="20"/>
          <w:szCs w:val="20"/>
        </w:rPr>
        <w:t xml:space="preserve"> of job, suicide, murder, nothing, etc.</w:t>
      </w:r>
      <w:r w:rsidR="00EB6394" w:rsidRPr="00A032AC">
        <w:rPr>
          <w:rFonts w:ascii="Times New Roman" w:hAnsi="Times New Roman"/>
          <w:sz w:val="20"/>
          <w:szCs w:val="20"/>
        </w:rPr>
        <w:t xml:space="preserve">). </w:t>
      </w:r>
    </w:p>
    <w:p w:rsidR="008E7367" w:rsidRPr="00A032AC" w:rsidRDefault="001756FE" w:rsidP="00D02682">
      <w:pPr>
        <w:pStyle w:val="ListParagraph"/>
        <w:numPr>
          <w:ilvl w:val="0"/>
          <w:numId w:val="15"/>
        </w:numPr>
        <w:rPr>
          <w:rFonts w:ascii="Times New Roman" w:hAnsi="Times New Roman"/>
          <w:sz w:val="20"/>
          <w:szCs w:val="20"/>
        </w:rPr>
      </w:pPr>
      <w:r w:rsidRPr="00A032AC">
        <w:rPr>
          <w:rFonts w:ascii="Times New Roman" w:hAnsi="Times New Roman"/>
          <w:sz w:val="20"/>
          <w:szCs w:val="20"/>
        </w:rPr>
        <w:t>Whomever you decide to do your research on, you MUST COMPARE this person to a similar character in “The Crucible.” For example, you might find someone who named names in front of the House Un-American Activities Committee and compare</w:t>
      </w:r>
      <w:r w:rsidR="00416A28" w:rsidRPr="00A032AC">
        <w:rPr>
          <w:rFonts w:ascii="Times New Roman" w:hAnsi="Times New Roman"/>
          <w:sz w:val="20"/>
          <w:szCs w:val="20"/>
        </w:rPr>
        <w:t xml:space="preserve"> that person to one of the characters in The Crucible who accused people of witchcraft</w:t>
      </w:r>
      <w:r w:rsidRPr="00A032AC">
        <w:rPr>
          <w:rFonts w:ascii="Times New Roman" w:hAnsi="Times New Roman"/>
          <w:sz w:val="20"/>
          <w:szCs w:val="20"/>
        </w:rPr>
        <w:t>. Make sure you use in-text citations to back up these claims.</w:t>
      </w:r>
      <w:r w:rsidR="00A44A66" w:rsidRPr="00A032AC">
        <w:rPr>
          <w:rFonts w:ascii="Times New Roman" w:hAnsi="Times New Roman"/>
          <w:sz w:val="20"/>
          <w:szCs w:val="20"/>
        </w:rPr>
        <w:t xml:space="preserve"> </w:t>
      </w:r>
      <w:r w:rsidR="00D02682" w:rsidRPr="00A032AC">
        <w:rPr>
          <w:rFonts w:ascii="Times New Roman" w:hAnsi="Times New Roman"/>
          <w:sz w:val="20"/>
          <w:szCs w:val="20"/>
        </w:rPr>
        <w:t>This could be an argumentative essay to persuade your reader that the two people you chose had the same motives, lives, character, or similar consequences, or a comparative essay to persuade your reader of the same idea.</w:t>
      </w:r>
    </w:p>
    <w:p w:rsidR="00AC4A87" w:rsidRPr="00A032AC" w:rsidRDefault="00AC4A87" w:rsidP="00EF39D2">
      <w:pPr>
        <w:pStyle w:val="ListParagraph"/>
        <w:numPr>
          <w:ilvl w:val="0"/>
          <w:numId w:val="16"/>
        </w:numPr>
        <w:spacing w:before="240"/>
        <w:rPr>
          <w:rFonts w:ascii="Times New Roman" w:hAnsi="Times New Roman"/>
          <w:sz w:val="20"/>
          <w:szCs w:val="20"/>
        </w:rPr>
      </w:pPr>
      <w:r w:rsidRPr="00A032AC">
        <w:rPr>
          <w:rFonts w:ascii="Times New Roman" w:hAnsi="Times New Roman"/>
          <w:sz w:val="20"/>
          <w:szCs w:val="20"/>
        </w:rPr>
        <w:t xml:space="preserve">Per paragraph: </w:t>
      </w:r>
      <w:r w:rsidR="00D02682" w:rsidRPr="00A032AC">
        <w:rPr>
          <w:rFonts w:ascii="Times New Roman" w:hAnsi="Times New Roman"/>
          <w:sz w:val="20"/>
          <w:szCs w:val="20"/>
        </w:rPr>
        <w:t>At least o</w:t>
      </w:r>
      <w:r w:rsidR="00A44A66" w:rsidRPr="00A032AC">
        <w:rPr>
          <w:rFonts w:ascii="Times New Roman" w:hAnsi="Times New Roman"/>
          <w:sz w:val="20"/>
          <w:szCs w:val="20"/>
        </w:rPr>
        <w:t>ne s</w:t>
      </w:r>
      <w:r w:rsidR="00D02682" w:rsidRPr="00A032AC">
        <w:rPr>
          <w:rFonts w:ascii="Times New Roman" w:hAnsi="Times New Roman"/>
          <w:sz w:val="20"/>
          <w:szCs w:val="20"/>
        </w:rPr>
        <w:t>ource quote from outside source AND</w:t>
      </w:r>
      <w:r w:rsidR="00A44A66" w:rsidRPr="00A032AC">
        <w:rPr>
          <w:rFonts w:ascii="Times New Roman" w:hAnsi="Times New Roman"/>
          <w:sz w:val="20"/>
          <w:szCs w:val="20"/>
        </w:rPr>
        <w:t xml:space="preserve"> one </w:t>
      </w:r>
      <w:r w:rsidR="00BC21F6" w:rsidRPr="00A032AC">
        <w:rPr>
          <w:rFonts w:ascii="Times New Roman" w:hAnsi="Times New Roman"/>
          <w:sz w:val="20"/>
          <w:szCs w:val="20"/>
        </w:rPr>
        <w:t>quote</w:t>
      </w:r>
      <w:r w:rsidR="00A44A66" w:rsidRPr="00A032AC">
        <w:rPr>
          <w:rFonts w:ascii="Times New Roman" w:hAnsi="Times New Roman"/>
          <w:sz w:val="20"/>
          <w:szCs w:val="20"/>
        </w:rPr>
        <w:t xml:space="preserve"> from </w:t>
      </w:r>
      <w:r w:rsidRPr="00A032AC">
        <w:rPr>
          <w:rFonts w:ascii="Times New Roman" w:hAnsi="Times New Roman"/>
          <w:sz w:val="20"/>
          <w:szCs w:val="20"/>
        </w:rPr>
        <w:t>“</w:t>
      </w:r>
      <w:r w:rsidR="00A44A66" w:rsidRPr="00A032AC">
        <w:rPr>
          <w:rFonts w:ascii="Times New Roman" w:hAnsi="Times New Roman"/>
          <w:sz w:val="20"/>
          <w:szCs w:val="20"/>
        </w:rPr>
        <w:t>The Crucible</w:t>
      </w:r>
      <w:r w:rsidRPr="00A032AC">
        <w:rPr>
          <w:rFonts w:ascii="Times New Roman" w:hAnsi="Times New Roman"/>
          <w:sz w:val="20"/>
          <w:szCs w:val="20"/>
        </w:rPr>
        <w:t>"</w:t>
      </w:r>
      <w:r w:rsidR="00BC21F6" w:rsidRPr="00A032AC">
        <w:rPr>
          <w:rFonts w:ascii="Times New Roman" w:hAnsi="Times New Roman"/>
          <w:sz w:val="20"/>
          <w:szCs w:val="20"/>
        </w:rPr>
        <w:t xml:space="preserve"> with parenthetical citations</w:t>
      </w:r>
      <w:r w:rsidR="00D02682" w:rsidRPr="00A032AC">
        <w:rPr>
          <w:rFonts w:ascii="Times New Roman" w:hAnsi="Times New Roman"/>
          <w:sz w:val="20"/>
          <w:szCs w:val="20"/>
        </w:rPr>
        <w:t>.</w:t>
      </w:r>
    </w:p>
    <w:p w:rsidR="00BC21F6" w:rsidRPr="00A032AC" w:rsidRDefault="00AC4A87" w:rsidP="00EF39D2">
      <w:pPr>
        <w:pStyle w:val="ListParagraph"/>
        <w:numPr>
          <w:ilvl w:val="0"/>
          <w:numId w:val="16"/>
        </w:numPr>
        <w:spacing w:before="240"/>
        <w:rPr>
          <w:rFonts w:ascii="Times New Roman" w:hAnsi="Times New Roman"/>
          <w:sz w:val="20"/>
          <w:szCs w:val="20"/>
        </w:rPr>
      </w:pPr>
      <w:r w:rsidRPr="00A032AC">
        <w:rPr>
          <w:rFonts w:ascii="Times New Roman" w:hAnsi="Times New Roman"/>
          <w:sz w:val="20"/>
          <w:szCs w:val="20"/>
        </w:rPr>
        <w:t>Total: at least three</w:t>
      </w:r>
      <w:r w:rsidR="00A44A66" w:rsidRPr="00A032AC">
        <w:rPr>
          <w:rFonts w:ascii="Times New Roman" w:hAnsi="Times New Roman"/>
          <w:sz w:val="20"/>
          <w:szCs w:val="20"/>
        </w:rPr>
        <w:t xml:space="preserve"> (3</w:t>
      </w:r>
      <w:r w:rsidR="00BC21F6" w:rsidRPr="00A032AC">
        <w:rPr>
          <w:rFonts w:ascii="Times New Roman" w:hAnsi="Times New Roman"/>
          <w:sz w:val="20"/>
          <w:szCs w:val="20"/>
        </w:rPr>
        <w:t>) internet sou</w:t>
      </w:r>
      <w:r w:rsidR="001756FE" w:rsidRPr="00A032AC">
        <w:rPr>
          <w:rFonts w:ascii="Times New Roman" w:hAnsi="Times New Roman"/>
          <w:sz w:val="20"/>
          <w:szCs w:val="20"/>
        </w:rPr>
        <w:t>rces</w:t>
      </w:r>
      <w:r w:rsidRPr="00A032AC">
        <w:rPr>
          <w:rFonts w:ascii="Times New Roman" w:hAnsi="Times New Roman"/>
          <w:sz w:val="20"/>
          <w:szCs w:val="20"/>
        </w:rPr>
        <w:t xml:space="preserve">: One MUST be from Mackinvia-supplied search engine, </w:t>
      </w:r>
      <w:r w:rsidR="00D02682" w:rsidRPr="00A032AC">
        <w:rPr>
          <w:rFonts w:ascii="Times New Roman" w:hAnsi="Times New Roman"/>
          <w:sz w:val="20"/>
          <w:szCs w:val="20"/>
        </w:rPr>
        <w:t xml:space="preserve">and </w:t>
      </w:r>
      <w:r w:rsidRPr="00A032AC">
        <w:rPr>
          <w:rFonts w:ascii="Times New Roman" w:hAnsi="Times New Roman"/>
          <w:sz w:val="20"/>
          <w:szCs w:val="20"/>
        </w:rPr>
        <w:t>t</w:t>
      </w:r>
      <w:r w:rsidR="00A44A66" w:rsidRPr="00A032AC">
        <w:rPr>
          <w:rFonts w:ascii="Times New Roman" w:hAnsi="Times New Roman"/>
          <w:sz w:val="20"/>
          <w:szCs w:val="20"/>
        </w:rPr>
        <w:t>wo from CREDIBLE AND RELIABLE INTERNET SOURCES (NO WIKIPEDIA, NO BLOGS</w:t>
      </w:r>
      <w:r w:rsidR="00D02682" w:rsidRPr="00A032AC">
        <w:rPr>
          <w:rFonts w:ascii="Times New Roman" w:hAnsi="Times New Roman"/>
          <w:sz w:val="20"/>
          <w:szCs w:val="20"/>
        </w:rPr>
        <w:t>, NO OPINIONS</w:t>
      </w:r>
      <w:r w:rsidR="00A44A66" w:rsidRPr="00A032AC">
        <w:rPr>
          <w:rFonts w:ascii="Times New Roman" w:hAnsi="Times New Roman"/>
          <w:sz w:val="20"/>
          <w:szCs w:val="20"/>
        </w:rPr>
        <w:t>)</w:t>
      </w:r>
      <w:r w:rsidR="001756FE" w:rsidRPr="00A032AC">
        <w:rPr>
          <w:rFonts w:ascii="Times New Roman" w:hAnsi="Times New Roman"/>
          <w:sz w:val="20"/>
          <w:szCs w:val="20"/>
        </w:rPr>
        <w:t>; and on</w:t>
      </w:r>
      <w:r w:rsidR="00A44A66" w:rsidRPr="00A032AC">
        <w:rPr>
          <w:rFonts w:ascii="Times New Roman" w:hAnsi="Times New Roman"/>
          <w:sz w:val="20"/>
          <w:szCs w:val="20"/>
        </w:rPr>
        <w:t>e</w:t>
      </w:r>
      <w:r w:rsidR="001756FE" w:rsidRPr="00A032AC">
        <w:rPr>
          <w:rFonts w:ascii="Times New Roman" w:hAnsi="Times New Roman"/>
          <w:sz w:val="20"/>
          <w:szCs w:val="20"/>
        </w:rPr>
        <w:t xml:space="preserve"> print source: “The Crucible.”</w:t>
      </w:r>
      <w:r w:rsidR="00E37FFA" w:rsidRPr="00A032AC">
        <w:rPr>
          <w:rFonts w:ascii="Times New Roman" w:hAnsi="Times New Roman"/>
          <w:sz w:val="20"/>
          <w:szCs w:val="20"/>
        </w:rPr>
        <w:t xml:space="preserve"> At home, you will have to access the PDF for the play from my website.</w:t>
      </w:r>
    </w:p>
    <w:p w:rsidR="00A44A66" w:rsidRPr="00A032AC" w:rsidRDefault="00BC21F6" w:rsidP="00EF39D2">
      <w:pPr>
        <w:pStyle w:val="ListParagraph"/>
        <w:numPr>
          <w:ilvl w:val="0"/>
          <w:numId w:val="16"/>
        </w:numPr>
        <w:rPr>
          <w:rFonts w:ascii="Times New Roman" w:hAnsi="Times New Roman"/>
          <w:sz w:val="20"/>
          <w:szCs w:val="20"/>
        </w:rPr>
      </w:pPr>
      <w:r w:rsidRPr="00A032AC">
        <w:rPr>
          <w:rFonts w:ascii="Times New Roman" w:hAnsi="Times New Roman"/>
          <w:sz w:val="20"/>
          <w:szCs w:val="20"/>
        </w:rPr>
        <w:t>Use the MLA citation instruction</w:t>
      </w:r>
      <w:r w:rsidR="00E37FFA" w:rsidRPr="00A032AC">
        <w:rPr>
          <w:rFonts w:ascii="Times New Roman" w:hAnsi="Times New Roman"/>
          <w:sz w:val="20"/>
          <w:szCs w:val="20"/>
        </w:rPr>
        <w:t>s for all in-text citations;</w:t>
      </w:r>
      <w:r w:rsidR="00EF39D2" w:rsidRPr="00A032AC">
        <w:rPr>
          <w:rFonts w:ascii="Times New Roman" w:hAnsi="Times New Roman"/>
          <w:sz w:val="20"/>
          <w:szCs w:val="20"/>
        </w:rPr>
        <w:t xml:space="preserve"> </w:t>
      </w:r>
      <w:r w:rsidR="00AC4A87" w:rsidRPr="00A032AC">
        <w:rPr>
          <w:rFonts w:ascii="Times New Roman" w:hAnsi="Times New Roman"/>
          <w:sz w:val="20"/>
          <w:szCs w:val="20"/>
        </w:rPr>
        <w:t xml:space="preserve">Use EasyBib for the </w:t>
      </w:r>
      <w:r w:rsidR="00E37FFA" w:rsidRPr="00A032AC">
        <w:rPr>
          <w:rFonts w:ascii="Times New Roman" w:hAnsi="Times New Roman"/>
          <w:sz w:val="20"/>
          <w:szCs w:val="20"/>
        </w:rPr>
        <w:t>Works-Cited page;</w:t>
      </w:r>
      <w:r w:rsidRPr="00A032AC">
        <w:rPr>
          <w:rFonts w:ascii="Times New Roman" w:hAnsi="Times New Roman"/>
          <w:sz w:val="20"/>
          <w:szCs w:val="20"/>
        </w:rPr>
        <w:t xml:space="preserve"> </w:t>
      </w:r>
      <w:r w:rsidR="00A44A66" w:rsidRPr="00A032AC">
        <w:rPr>
          <w:rFonts w:ascii="Times New Roman" w:hAnsi="Times New Roman"/>
          <w:sz w:val="20"/>
          <w:szCs w:val="20"/>
        </w:rPr>
        <w:t xml:space="preserve">Use Mackinvia to find your scholarly source. Use </w:t>
      </w:r>
      <w:r w:rsidR="00AC4A87" w:rsidRPr="00A032AC">
        <w:rPr>
          <w:rFonts w:ascii="Times New Roman" w:hAnsi="Times New Roman"/>
          <w:sz w:val="20"/>
          <w:szCs w:val="20"/>
        </w:rPr>
        <w:t xml:space="preserve">Mackinvia and/or </w:t>
      </w:r>
      <w:r w:rsidR="00A44A66" w:rsidRPr="00A032AC">
        <w:rPr>
          <w:rFonts w:ascii="Times New Roman" w:hAnsi="Times New Roman"/>
          <w:sz w:val="20"/>
          <w:szCs w:val="20"/>
        </w:rPr>
        <w:t>other search engines to find your other two sources.</w:t>
      </w:r>
    </w:p>
    <w:p w:rsidR="00E37FFA" w:rsidRPr="00A032AC" w:rsidRDefault="00EF39D2" w:rsidP="001756FE">
      <w:pPr>
        <w:spacing w:before="240"/>
        <w:rPr>
          <w:rFonts w:ascii="Times New Roman" w:hAnsi="Times New Roman"/>
          <w:sz w:val="20"/>
          <w:szCs w:val="20"/>
        </w:rPr>
      </w:pPr>
      <w:r w:rsidRPr="00A032AC">
        <w:rPr>
          <w:rFonts w:ascii="Times New Roman" w:hAnsi="Times New Roman"/>
          <w:sz w:val="20"/>
          <w:szCs w:val="20"/>
        </w:rPr>
        <w:t>The following</w:t>
      </w:r>
      <w:r w:rsidR="00A032AC">
        <w:rPr>
          <w:rFonts w:ascii="Times New Roman" w:hAnsi="Times New Roman"/>
          <w:sz w:val="20"/>
          <w:szCs w:val="20"/>
        </w:rPr>
        <w:t xml:space="preserve"> items will be due on Friday, October 20th</w:t>
      </w:r>
      <w:r w:rsidR="00E37FFA" w:rsidRPr="00A032AC">
        <w:rPr>
          <w:rFonts w:ascii="Times New Roman" w:hAnsi="Times New Roman"/>
          <w:sz w:val="20"/>
          <w:szCs w:val="20"/>
        </w:rPr>
        <w:t>:</w:t>
      </w:r>
    </w:p>
    <w:p w:rsidR="00A44A66" w:rsidRPr="00A032AC" w:rsidRDefault="00A032AC" w:rsidP="001756FE">
      <w:pPr>
        <w:spacing w:before="240"/>
        <w:rPr>
          <w:rFonts w:ascii="Times New Roman" w:hAnsi="Times New Roman"/>
          <w:sz w:val="20"/>
          <w:szCs w:val="20"/>
        </w:rPr>
      </w:pPr>
      <w:r>
        <w:rPr>
          <w:rFonts w:ascii="Times New Roman" w:hAnsi="Times New Roman"/>
          <w:sz w:val="20"/>
          <w:szCs w:val="20"/>
        </w:rPr>
        <w:t>1.</w:t>
      </w:r>
      <w:r w:rsidR="00A44A66" w:rsidRPr="00A032AC">
        <w:rPr>
          <w:rFonts w:ascii="Times New Roman" w:hAnsi="Times New Roman"/>
          <w:sz w:val="20"/>
          <w:szCs w:val="20"/>
        </w:rPr>
        <w:t xml:space="preserve">Which </w:t>
      </w:r>
      <w:r w:rsidR="00AC4A87" w:rsidRPr="00A032AC">
        <w:rPr>
          <w:rFonts w:ascii="Times New Roman" w:hAnsi="Times New Roman"/>
          <w:sz w:val="20"/>
          <w:szCs w:val="20"/>
        </w:rPr>
        <w:t xml:space="preserve">real-life </w:t>
      </w:r>
      <w:r w:rsidR="00A44A66" w:rsidRPr="00A032AC">
        <w:rPr>
          <w:rFonts w:ascii="Times New Roman" w:hAnsi="Times New Roman"/>
          <w:sz w:val="20"/>
          <w:szCs w:val="20"/>
        </w:rPr>
        <w:t>VICTIM or oppressor</w:t>
      </w:r>
      <w:r>
        <w:rPr>
          <w:rFonts w:ascii="Times New Roman" w:hAnsi="Times New Roman"/>
          <w:sz w:val="20"/>
          <w:szCs w:val="20"/>
        </w:rPr>
        <w:t xml:space="preserve"> have you chosen to write about?___________________________________</w:t>
      </w:r>
    </w:p>
    <w:p w:rsidR="00A44A66" w:rsidRPr="00A032AC" w:rsidRDefault="00A032AC" w:rsidP="001756FE">
      <w:pPr>
        <w:spacing w:before="240"/>
        <w:rPr>
          <w:rFonts w:ascii="Times New Roman" w:hAnsi="Times New Roman"/>
          <w:sz w:val="20"/>
          <w:szCs w:val="20"/>
        </w:rPr>
      </w:pPr>
      <w:r>
        <w:rPr>
          <w:rFonts w:ascii="Times New Roman" w:hAnsi="Times New Roman"/>
          <w:sz w:val="20"/>
          <w:szCs w:val="20"/>
        </w:rPr>
        <w:t>2.</w:t>
      </w:r>
      <w:r w:rsidR="00A44A66" w:rsidRPr="00A032AC">
        <w:rPr>
          <w:rFonts w:ascii="Times New Roman" w:hAnsi="Times New Roman"/>
          <w:sz w:val="20"/>
          <w:szCs w:val="20"/>
        </w:rPr>
        <w:t>To which CHARACTER in The Crucible are you comparing this person?</w:t>
      </w:r>
      <w:r w:rsidR="00AC4A87" w:rsidRPr="00A032AC">
        <w:rPr>
          <w:rFonts w:ascii="Times New Roman" w:hAnsi="Times New Roman"/>
          <w:sz w:val="20"/>
          <w:szCs w:val="20"/>
        </w:rPr>
        <w:t>___________</w:t>
      </w:r>
      <w:r>
        <w:rPr>
          <w:rFonts w:ascii="Times New Roman" w:hAnsi="Times New Roman"/>
          <w:sz w:val="20"/>
          <w:szCs w:val="20"/>
        </w:rPr>
        <w:t>______________________</w:t>
      </w:r>
    </w:p>
    <w:p w:rsidR="00A44A66" w:rsidRPr="00A032AC" w:rsidRDefault="00A032AC" w:rsidP="001756FE">
      <w:pPr>
        <w:spacing w:before="240"/>
        <w:rPr>
          <w:rFonts w:ascii="Times New Roman" w:hAnsi="Times New Roman"/>
          <w:sz w:val="20"/>
          <w:szCs w:val="20"/>
        </w:rPr>
      </w:pPr>
      <w:r>
        <w:rPr>
          <w:rFonts w:ascii="Times New Roman" w:hAnsi="Times New Roman"/>
          <w:sz w:val="20"/>
          <w:szCs w:val="20"/>
        </w:rPr>
        <w:t>3.</w:t>
      </w:r>
      <w:r w:rsidR="00AC4A87" w:rsidRPr="00A032AC">
        <w:rPr>
          <w:rFonts w:ascii="Times New Roman" w:hAnsi="Times New Roman"/>
          <w:sz w:val="20"/>
          <w:szCs w:val="20"/>
        </w:rPr>
        <w:t>T</w:t>
      </w:r>
      <w:r w:rsidR="007E170F" w:rsidRPr="00A032AC">
        <w:rPr>
          <w:rFonts w:ascii="Times New Roman" w:hAnsi="Times New Roman"/>
          <w:sz w:val="20"/>
          <w:szCs w:val="20"/>
        </w:rPr>
        <w:t>hesis st</w:t>
      </w:r>
      <w:r w:rsidR="00BC21F6" w:rsidRPr="00A032AC">
        <w:rPr>
          <w:rFonts w:ascii="Times New Roman" w:hAnsi="Times New Roman"/>
          <w:sz w:val="20"/>
          <w:szCs w:val="20"/>
        </w:rPr>
        <w:t>atement</w:t>
      </w:r>
      <w:r w:rsidR="00AC4A87" w:rsidRPr="00A032AC">
        <w:rPr>
          <w:rFonts w:ascii="Times New Roman" w:hAnsi="Times New Roman"/>
          <w:sz w:val="20"/>
          <w:szCs w:val="20"/>
        </w:rPr>
        <w:t>__</w:t>
      </w:r>
      <w:r>
        <w:rPr>
          <w:rFonts w:ascii="Times New Roman" w:hAnsi="Times New Roman"/>
          <w:sz w:val="20"/>
          <w:szCs w:val="20"/>
        </w:rPr>
        <w:t>__</w:t>
      </w:r>
      <w:r w:rsidR="00352692" w:rsidRPr="00A032AC">
        <w:rPr>
          <w:rFonts w:ascii="Times New Roman" w:hAnsi="Times New Roman"/>
          <w:sz w:val="20"/>
          <w:szCs w:val="20"/>
        </w:rPr>
        <w:t>________________________________________________</w:t>
      </w:r>
      <w:r w:rsidR="00BC21F6" w:rsidRPr="00A032AC">
        <w:rPr>
          <w:rFonts w:ascii="Times New Roman" w:hAnsi="Times New Roman"/>
          <w:sz w:val="20"/>
          <w:szCs w:val="20"/>
        </w:rPr>
        <w:t>__________</w:t>
      </w:r>
      <w:r>
        <w:rPr>
          <w:rFonts w:ascii="Times New Roman" w:hAnsi="Times New Roman"/>
          <w:sz w:val="20"/>
          <w:szCs w:val="20"/>
        </w:rPr>
        <w:t>________________</w:t>
      </w:r>
      <w:r w:rsidR="00A44A66" w:rsidRPr="00A032AC">
        <w:rPr>
          <w:rFonts w:ascii="Times New Roman" w:hAnsi="Times New Roman"/>
          <w:sz w:val="20"/>
          <w:szCs w:val="20"/>
        </w:rPr>
        <w:t xml:space="preserve"> </w:t>
      </w:r>
    </w:p>
    <w:p w:rsidR="00A032AC" w:rsidRPr="00A032AC" w:rsidRDefault="00A032AC" w:rsidP="001756FE">
      <w:pPr>
        <w:spacing w:before="240"/>
        <w:rPr>
          <w:rFonts w:ascii="Times New Roman" w:hAnsi="Times New Roman"/>
          <w:sz w:val="20"/>
          <w:szCs w:val="20"/>
        </w:rPr>
      </w:pPr>
      <w:r>
        <w:rPr>
          <w:rFonts w:ascii="Times New Roman" w:hAnsi="Times New Roman"/>
          <w:sz w:val="20"/>
          <w:szCs w:val="20"/>
        </w:rPr>
        <w:t>4.A</w:t>
      </w:r>
      <w:r w:rsidRPr="00A032AC">
        <w:rPr>
          <w:rFonts w:ascii="Times New Roman" w:hAnsi="Times New Roman"/>
          <w:sz w:val="20"/>
          <w:szCs w:val="20"/>
        </w:rPr>
        <w:t>nnotated biblio</w:t>
      </w:r>
      <w:r>
        <w:rPr>
          <w:rFonts w:ascii="Times New Roman" w:hAnsi="Times New Roman"/>
          <w:sz w:val="20"/>
          <w:szCs w:val="20"/>
        </w:rPr>
        <w:t>graphy (</w:t>
      </w:r>
      <w:r w:rsidRPr="00A032AC">
        <w:rPr>
          <w:rFonts w:ascii="Times New Roman" w:hAnsi="Times New Roman"/>
          <w:sz w:val="20"/>
          <w:szCs w:val="20"/>
        </w:rPr>
        <w:t>show Ms. Sidell your annotated bibliography in your Easy Bib new project folder. Add the following works cited entry for the book:</w:t>
      </w:r>
    </w:p>
    <w:p w:rsidR="00A032AC" w:rsidRPr="00A032AC" w:rsidRDefault="00A032AC" w:rsidP="001756FE">
      <w:pPr>
        <w:spacing w:before="240"/>
        <w:rPr>
          <w:rFonts w:ascii="Times New Roman" w:hAnsi="Times New Roman"/>
          <w:sz w:val="20"/>
          <w:szCs w:val="20"/>
        </w:rPr>
      </w:pPr>
      <w:r w:rsidRPr="00A032AC">
        <w:rPr>
          <w:rFonts w:ascii="Times New Roman" w:hAnsi="Times New Roman"/>
          <w:color w:val="000000"/>
          <w:sz w:val="20"/>
          <w:szCs w:val="20"/>
          <w:shd w:val="clear" w:color="auto" w:fill="FFFFFF"/>
        </w:rPr>
        <w:t>Miller, Arthur. </w:t>
      </w:r>
      <w:r w:rsidRPr="00A032AC">
        <w:rPr>
          <w:rStyle w:val="Emphasis"/>
          <w:rFonts w:ascii="Times New Roman" w:hAnsi="Times New Roman"/>
          <w:color w:val="000000"/>
          <w:sz w:val="20"/>
          <w:szCs w:val="20"/>
          <w:shd w:val="clear" w:color="auto" w:fill="FFFFFF"/>
        </w:rPr>
        <w:t>The Crucible.</w:t>
      </w:r>
      <w:r w:rsidRPr="00A032AC">
        <w:rPr>
          <w:rFonts w:ascii="Times New Roman" w:hAnsi="Times New Roman"/>
          <w:color w:val="000000"/>
          <w:sz w:val="20"/>
          <w:szCs w:val="20"/>
          <w:shd w:val="clear" w:color="auto" w:fill="FFFFFF"/>
        </w:rPr>
        <w:t> New York: T</w:t>
      </w:r>
      <w:r w:rsidRPr="00A032AC">
        <w:rPr>
          <w:rFonts w:ascii="Times New Roman" w:hAnsi="Times New Roman"/>
          <w:color w:val="000000"/>
          <w:sz w:val="20"/>
          <w:szCs w:val="20"/>
          <w:shd w:val="clear" w:color="auto" w:fill="FFFFFF"/>
        </w:rPr>
        <w:t>he Penguin Group, 1995.</w:t>
      </w:r>
      <w:r w:rsidRPr="00A032AC">
        <w:rPr>
          <w:rFonts w:ascii="Times New Roman" w:hAnsi="Times New Roman"/>
          <w:color w:val="000000"/>
          <w:sz w:val="20"/>
          <w:szCs w:val="20"/>
          <w:shd w:val="clear" w:color="auto" w:fill="FFFFFF"/>
        </w:rPr>
        <w:t xml:space="preserve"> Print.</w:t>
      </w:r>
    </w:p>
    <w:p w:rsidR="00D62582" w:rsidRDefault="00D62582" w:rsidP="00A032AC">
      <w:pPr>
        <w:pStyle w:val="ListParagraph"/>
        <w:spacing w:before="240" w:line="600" w:lineRule="auto"/>
        <w:rPr>
          <w:rFonts w:ascii="Times New Roman" w:hAnsi="Times New Roman"/>
          <w:sz w:val="20"/>
          <w:szCs w:val="20"/>
        </w:rPr>
      </w:pPr>
    </w:p>
    <w:p w:rsidR="00A032AC" w:rsidRPr="00A032AC" w:rsidRDefault="00A032AC" w:rsidP="00A032AC">
      <w:pPr>
        <w:pStyle w:val="ListParagraph"/>
        <w:spacing w:before="240" w:line="600" w:lineRule="auto"/>
        <w:rPr>
          <w:rFonts w:ascii="Times New Roman" w:hAnsi="Times New Roman"/>
          <w:sz w:val="20"/>
          <w:szCs w:val="20"/>
        </w:rPr>
      </w:pPr>
    </w:p>
    <w:tbl>
      <w:tblPr>
        <w:tblpPr w:leftFromText="180" w:rightFromText="180" w:horzAnchor="margin" w:tblpY="-885"/>
        <w:tblW w:w="5000" w:type="pct"/>
        <w:tblCellMar>
          <w:left w:w="0" w:type="dxa"/>
          <w:right w:w="0" w:type="dxa"/>
        </w:tblCellMar>
        <w:tblLook w:val="04A0" w:firstRow="1" w:lastRow="0" w:firstColumn="1" w:lastColumn="0" w:noHBand="0" w:noVBand="1"/>
      </w:tblPr>
      <w:tblGrid>
        <w:gridCol w:w="2043"/>
        <w:gridCol w:w="2042"/>
        <w:gridCol w:w="1735"/>
        <w:gridCol w:w="1966"/>
        <w:gridCol w:w="1574"/>
      </w:tblGrid>
      <w:tr w:rsidR="00D62582" w:rsidRPr="00A032AC" w:rsidTr="00A032AC">
        <w:trPr>
          <w:gridAfter w:val="1"/>
          <w:wAfter w:w="841" w:type="pct"/>
          <w:trHeight w:val="65"/>
        </w:trPr>
        <w:tc>
          <w:tcPr>
            <w:tcW w:w="1091" w:type="pct"/>
            <w:tcBorders>
              <w:top w:val="nil"/>
              <w:left w:val="nil"/>
              <w:bottom w:val="nil"/>
              <w:right w:val="nil"/>
            </w:tcBorders>
            <w:shd w:val="clear" w:color="auto" w:fill="auto"/>
            <w:noWrap/>
            <w:tcMar>
              <w:top w:w="15" w:type="dxa"/>
              <w:left w:w="15" w:type="dxa"/>
              <w:bottom w:w="0" w:type="dxa"/>
              <w:right w:w="15" w:type="dxa"/>
            </w:tcMar>
            <w:vAlign w:val="bottom"/>
            <w:hideMark/>
          </w:tcPr>
          <w:p w:rsidR="00D62582" w:rsidRPr="00A032AC" w:rsidRDefault="00D62582" w:rsidP="00A032AC">
            <w:pPr>
              <w:spacing w:after="0" w:line="240" w:lineRule="auto"/>
              <w:rPr>
                <w:rFonts w:ascii="Times New Roman" w:eastAsia="Times New Roman" w:hAnsi="Times New Roman"/>
                <w:b/>
                <w:color w:val="000000"/>
                <w:sz w:val="18"/>
                <w:szCs w:val="18"/>
              </w:rPr>
            </w:pPr>
            <w:bookmarkStart w:id="0" w:name="_GoBack"/>
            <w:bookmarkEnd w:id="0"/>
            <w:r w:rsidRPr="00A032AC">
              <w:rPr>
                <w:rFonts w:ascii="Times New Roman" w:eastAsia="Times New Roman" w:hAnsi="Times New Roman"/>
                <w:b/>
                <w:color w:val="000000"/>
                <w:sz w:val="18"/>
                <w:szCs w:val="18"/>
              </w:rPr>
              <w:lastRenderedPageBreak/>
              <w:t>Rubric/Name:</w:t>
            </w:r>
          </w:p>
        </w:tc>
        <w:tc>
          <w:tcPr>
            <w:tcW w:w="1091" w:type="pct"/>
            <w:tcBorders>
              <w:top w:val="nil"/>
              <w:left w:val="nil"/>
              <w:bottom w:val="nil"/>
              <w:right w:val="nil"/>
            </w:tcBorders>
            <w:shd w:val="clear" w:color="auto" w:fill="auto"/>
            <w:noWrap/>
            <w:tcMar>
              <w:top w:w="15" w:type="dxa"/>
              <w:left w:w="15" w:type="dxa"/>
              <w:bottom w:w="0" w:type="dxa"/>
              <w:right w:w="15" w:type="dxa"/>
            </w:tcMar>
            <w:vAlign w:val="bottom"/>
            <w:hideMark/>
          </w:tcPr>
          <w:p w:rsidR="00D62582" w:rsidRPr="00A032AC" w:rsidRDefault="00D62582" w:rsidP="00A032AC">
            <w:pPr>
              <w:spacing w:after="0" w:line="240" w:lineRule="auto"/>
              <w:rPr>
                <w:rFonts w:ascii="Times New Roman" w:eastAsia="Times New Roman" w:hAnsi="Times New Roman"/>
                <w:color w:val="000000"/>
                <w:sz w:val="18"/>
                <w:szCs w:val="18"/>
              </w:rPr>
            </w:pPr>
          </w:p>
        </w:tc>
        <w:tc>
          <w:tcPr>
            <w:tcW w:w="927" w:type="pct"/>
            <w:tcBorders>
              <w:top w:val="nil"/>
              <w:left w:val="nil"/>
              <w:bottom w:val="nil"/>
              <w:right w:val="nil"/>
            </w:tcBorders>
            <w:shd w:val="clear" w:color="auto" w:fill="auto"/>
            <w:noWrap/>
            <w:tcMar>
              <w:top w:w="15" w:type="dxa"/>
              <w:left w:w="15" w:type="dxa"/>
              <w:bottom w:w="0" w:type="dxa"/>
              <w:right w:w="15" w:type="dxa"/>
            </w:tcMar>
            <w:vAlign w:val="bottom"/>
            <w:hideMark/>
          </w:tcPr>
          <w:p w:rsidR="00D62582" w:rsidRPr="00A032AC" w:rsidRDefault="00D62582" w:rsidP="00A032AC">
            <w:pPr>
              <w:spacing w:after="0" w:line="240" w:lineRule="auto"/>
              <w:rPr>
                <w:rFonts w:ascii="Times New Roman" w:eastAsia="Times New Roman" w:hAnsi="Times New Roman"/>
                <w:color w:val="000000"/>
                <w:sz w:val="18"/>
                <w:szCs w:val="18"/>
              </w:rPr>
            </w:pPr>
          </w:p>
        </w:tc>
        <w:tc>
          <w:tcPr>
            <w:tcW w:w="1050" w:type="pct"/>
            <w:tcBorders>
              <w:top w:val="nil"/>
              <w:left w:val="nil"/>
              <w:bottom w:val="nil"/>
              <w:right w:val="nil"/>
            </w:tcBorders>
            <w:shd w:val="clear" w:color="auto" w:fill="auto"/>
            <w:noWrap/>
            <w:tcMar>
              <w:top w:w="15" w:type="dxa"/>
              <w:left w:w="15" w:type="dxa"/>
              <w:bottom w:w="0" w:type="dxa"/>
              <w:right w:w="15" w:type="dxa"/>
            </w:tcMar>
            <w:vAlign w:val="bottom"/>
            <w:hideMark/>
          </w:tcPr>
          <w:p w:rsidR="00D62582" w:rsidRPr="00A032AC" w:rsidRDefault="00D62582" w:rsidP="00A032AC">
            <w:pPr>
              <w:spacing w:after="0" w:line="240" w:lineRule="auto"/>
              <w:rPr>
                <w:rFonts w:ascii="Times New Roman" w:eastAsia="Times New Roman" w:hAnsi="Times New Roman"/>
                <w:color w:val="000000"/>
                <w:sz w:val="18"/>
                <w:szCs w:val="18"/>
              </w:rPr>
            </w:pPr>
          </w:p>
        </w:tc>
      </w:tr>
      <w:tr w:rsidR="00D62582" w:rsidRPr="00A032AC" w:rsidTr="00A032AC">
        <w:trPr>
          <w:gridAfter w:val="1"/>
          <w:wAfter w:w="841" w:type="pct"/>
          <w:trHeight w:val="300"/>
        </w:trPr>
        <w:tc>
          <w:tcPr>
            <w:tcW w:w="4159" w:type="pct"/>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D62582" w:rsidRPr="00A032AC" w:rsidRDefault="00D62582" w:rsidP="00A032AC">
            <w:pPr>
              <w:spacing w:after="0" w:line="240" w:lineRule="auto"/>
              <w:rPr>
                <w:rFonts w:ascii="Times New Roman" w:eastAsia="Times New Roman" w:hAnsi="Times New Roman"/>
                <w:color w:val="000000"/>
                <w:sz w:val="18"/>
                <w:szCs w:val="18"/>
              </w:rPr>
            </w:pPr>
          </w:p>
        </w:tc>
      </w:tr>
      <w:tr w:rsidR="00D62582" w:rsidRPr="00A032AC" w:rsidTr="00A032AC">
        <w:trPr>
          <w:trHeight w:val="600"/>
        </w:trPr>
        <w:tc>
          <w:tcPr>
            <w:tcW w:w="1091" w:type="pct"/>
            <w:tcBorders>
              <w:top w:val="single" w:sz="4" w:space="0" w:color="000000"/>
              <w:left w:val="single" w:sz="4" w:space="0" w:color="000000"/>
              <w:bottom w:val="single" w:sz="4" w:space="0" w:color="000000"/>
              <w:right w:val="single" w:sz="4" w:space="0" w:color="000000"/>
            </w:tcBorders>
            <w:shd w:val="clear" w:color="000000" w:fill="FFFFF7"/>
            <w:tcMar>
              <w:top w:w="15" w:type="dxa"/>
              <w:left w:w="15" w:type="dxa"/>
              <w:bottom w:w="0" w:type="dxa"/>
              <w:right w:w="15" w:type="dxa"/>
            </w:tcMar>
            <w:vAlign w:val="bottom"/>
            <w:hideMark/>
          </w:tcPr>
          <w:p w:rsidR="00D62582" w:rsidRPr="00A032AC" w:rsidRDefault="00D62582" w:rsidP="00A032AC">
            <w:pPr>
              <w:spacing w:after="0" w:line="240" w:lineRule="auto"/>
              <w:jc w:val="center"/>
              <w:rPr>
                <w:rFonts w:ascii="Times New Roman" w:eastAsia="Times New Roman" w:hAnsi="Times New Roman"/>
                <w:color w:val="000000"/>
                <w:sz w:val="18"/>
                <w:szCs w:val="18"/>
              </w:rPr>
            </w:pPr>
            <w:r w:rsidRPr="00A032AC">
              <w:rPr>
                <w:rFonts w:ascii="Times New Roman" w:eastAsia="Times New Roman" w:hAnsi="Times New Roman"/>
                <w:color w:val="000000"/>
                <w:sz w:val="18"/>
                <w:szCs w:val="18"/>
              </w:rPr>
              <w:t>CATEGORY</w:t>
            </w:r>
          </w:p>
        </w:tc>
        <w:tc>
          <w:tcPr>
            <w:tcW w:w="1091" w:type="pct"/>
            <w:tcBorders>
              <w:top w:val="single" w:sz="4" w:space="0" w:color="000000"/>
              <w:left w:val="nil"/>
              <w:bottom w:val="single" w:sz="4" w:space="0" w:color="000000"/>
              <w:right w:val="single" w:sz="4" w:space="0" w:color="000000"/>
            </w:tcBorders>
            <w:shd w:val="clear" w:color="000000" w:fill="FFFFF7"/>
            <w:tcMar>
              <w:top w:w="15" w:type="dxa"/>
              <w:left w:w="15" w:type="dxa"/>
              <w:bottom w:w="0" w:type="dxa"/>
              <w:right w:w="15" w:type="dxa"/>
            </w:tcMar>
            <w:vAlign w:val="bottom"/>
            <w:hideMark/>
          </w:tcPr>
          <w:p w:rsidR="00D62582" w:rsidRPr="00A032AC" w:rsidRDefault="00D62582" w:rsidP="00A032AC">
            <w:pPr>
              <w:spacing w:after="0" w:line="240" w:lineRule="auto"/>
              <w:rPr>
                <w:rFonts w:ascii="Times New Roman" w:eastAsia="Times New Roman" w:hAnsi="Times New Roman"/>
                <w:color w:val="000000"/>
                <w:sz w:val="18"/>
                <w:szCs w:val="18"/>
              </w:rPr>
            </w:pPr>
            <w:r w:rsidRPr="00A032AC">
              <w:rPr>
                <w:rFonts w:ascii="Times New Roman" w:eastAsia="Times New Roman" w:hAnsi="Times New Roman"/>
                <w:color w:val="000000"/>
                <w:sz w:val="18"/>
                <w:szCs w:val="18"/>
              </w:rPr>
              <w:t>10 - Above Standards</w:t>
            </w:r>
          </w:p>
        </w:tc>
        <w:tc>
          <w:tcPr>
            <w:tcW w:w="927" w:type="pct"/>
            <w:tcBorders>
              <w:top w:val="single" w:sz="4" w:space="0" w:color="000000"/>
              <w:left w:val="nil"/>
              <w:bottom w:val="single" w:sz="4" w:space="0" w:color="000000"/>
              <w:right w:val="single" w:sz="4" w:space="0" w:color="000000"/>
            </w:tcBorders>
            <w:shd w:val="clear" w:color="000000" w:fill="FFFFF7"/>
            <w:tcMar>
              <w:top w:w="15" w:type="dxa"/>
              <w:left w:w="15" w:type="dxa"/>
              <w:bottom w:w="0" w:type="dxa"/>
              <w:right w:w="15" w:type="dxa"/>
            </w:tcMar>
            <w:vAlign w:val="bottom"/>
            <w:hideMark/>
          </w:tcPr>
          <w:p w:rsidR="00D62582" w:rsidRPr="00A032AC" w:rsidRDefault="00D62582" w:rsidP="00A032AC">
            <w:pPr>
              <w:spacing w:after="0" w:line="240" w:lineRule="auto"/>
              <w:rPr>
                <w:rFonts w:ascii="Times New Roman" w:eastAsia="Times New Roman" w:hAnsi="Times New Roman"/>
                <w:color w:val="000000"/>
                <w:sz w:val="18"/>
                <w:szCs w:val="18"/>
              </w:rPr>
            </w:pPr>
            <w:r w:rsidRPr="00A032AC">
              <w:rPr>
                <w:rFonts w:ascii="Times New Roman" w:eastAsia="Times New Roman" w:hAnsi="Times New Roman"/>
                <w:b/>
                <w:color w:val="000000"/>
                <w:sz w:val="18"/>
                <w:szCs w:val="18"/>
              </w:rPr>
              <w:t>Goal:</w:t>
            </w:r>
            <w:r w:rsidRPr="00A032AC">
              <w:rPr>
                <w:rFonts w:ascii="Times New Roman" w:eastAsia="Times New Roman" w:hAnsi="Times New Roman"/>
                <w:color w:val="000000"/>
                <w:sz w:val="18"/>
                <w:szCs w:val="18"/>
              </w:rPr>
              <w:t>8-9 - Meets Standards</w:t>
            </w:r>
          </w:p>
        </w:tc>
        <w:tc>
          <w:tcPr>
            <w:tcW w:w="1050" w:type="pct"/>
            <w:tcBorders>
              <w:top w:val="single" w:sz="4" w:space="0" w:color="000000"/>
              <w:left w:val="nil"/>
              <w:bottom w:val="single" w:sz="4" w:space="0" w:color="000000"/>
              <w:right w:val="single" w:sz="4" w:space="0" w:color="000000"/>
            </w:tcBorders>
            <w:shd w:val="clear" w:color="000000" w:fill="FFFFF7"/>
            <w:tcMar>
              <w:top w:w="15" w:type="dxa"/>
              <w:left w:w="15" w:type="dxa"/>
              <w:bottom w:w="0" w:type="dxa"/>
              <w:right w:w="15" w:type="dxa"/>
            </w:tcMar>
            <w:vAlign w:val="bottom"/>
            <w:hideMark/>
          </w:tcPr>
          <w:p w:rsidR="00D62582" w:rsidRPr="00A032AC" w:rsidRDefault="00D62582" w:rsidP="00A032AC">
            <w:pPr>
              <w:spacing w:after="0" w:line="240" w:lineRule="auto"/>
              <w:rPr>
                <w:rFonts w:ascii="Times New Roman" w:eastAsia="Times New Roman" w:hAnsi="Times New Roman"/>
                <w:color w:val="000000"/>
                <w:sz w:val="18"/>
                <w:szCs w:val="18"/>
              </w:rPr>
            </w:pPr>
            <w:r w:rsidRPr="00A032AC">
              <w:rPr>
                <w:rFonts w:ascii="Times New Roman" w:eastAsia="Times New Roman" w:hAnsi="Times New Roman"/>
                <w:color w:val="000000"/>
                <w:sz w:val="18"/>
                <w:szCs w:val="18"/>
              </w:rPr>
              <w:t>6-7 - Approaching Standards</w:t>
            </w:r>
          </w:p>
        </w:tc>
        <w:tc>
          <w:tcPr>
            <w:tcW w:w="841" w:type="pct"/>
            <w:tcBorders>
              <w:top w:val="single" w:sz="4" w:space="0" w:color="000000"/>
              <w:left w:val="nil"/>
              <w:bottom w:val="single" w:sz="4" w:space="0" w:color="000000"/>
              <w:right w:val="single" w:sz="4" w:space="0" w:color="000000"/>
            </w:tcBorders>
            <w:shd w:val="clear" w:color="000000" w:fill="FFFFF7"/>
            <w:tcMar>
              <w:top w:w="15" w:type="dxa"/>
              <w:left w:w="15" w:type="dxa"/>
              <w:bottom w:w="0" w:type="dxa"/>
              <w:right w:w="15" w:type="dxa"/>
            </w:tcMar>
            <w:vAlign w:val="bottom"/>
            <w:hideMark/>
          </w:tcPr>
          <w:p w:rsidR="00D62582" w:rsidRPr="00A032AC" w:rsidRDefault="00D62582" w:rsidP="00A032AC">
            <w:pPr>
              <w:spacing w:after="0" w:line="240" w:lineRule="auto"/>
              <w:rPr>
                <w:rFonts w:ascii="Times New Roman" w:eastAsia="Times New Roman" w:hAnsi="Times New Roman"/>
                <w:color w:val="000000"/>
                <w:sz w:val="18"/>
                <w:szCs w:val="18"/>
              </w:rPr>
            </w:pPr>
            <w:r w:rsidRPr="00A032AC">
              <w:rPr>
                <w:rFonts w:ascii="Times New Roman" w:eastAsia="Times New Roman" w:hAnsi="Times New Roman"/>
                <w:color w:val="000000"/>
                <w:sz w:val="18"/>
                <w:szCs w:val="18"/>
              </w:rPr>
              <w:t>0-5- Below Standards</w:t>
            </w:r>
          </w:p>
        </w:tc>
      </w:tr>
      <w:tr w:rsidR="00D62582" w:rsidRPr="00A032AC" w:rsidTr="00A032AC">
        <w:trPr>
          <w:trHeight w:val="1500"/>
        </w:trPr>
        <w:tc>
          <w:tcPr>
            <w:tcW w:w="1091" w:type="pc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62582" w:rsidRPr="00A032AC" w:rsidRDefault="00D62582" w:rsidP="00A032AC">
            <w:pPr>
              <w:spacing w:after="0" w:line="240" w:lineRule="auto"/>
              <w:rPr>
                <w:rFonts w:ascii="Times New Roman" w:eastAsia="Times New Roman" w:hAnsi="Times New Roman"/>
                <w:b/>
                <w:color w:val="000000"/>
                <w:sz w:val="18"/>
                <w:szCs w:val="18"/>
              </w:rPr>
            </w:pPr>
            <w:r w:rsidRPr="00A032AC">
              <w:rPr>
                <w:rFonts w:ascii="Times New Roman" w:eastAsia="Times New Roman" w:hAnsi="Times New Roman"/>
                <w:b/>
                <w:color w:val="000000"/>
                <w:sz w:val="18"/>
                <w:szCs w:val="18"/>
              </w:rPr>
              <w:t xml:space="preserve">Position Statement: Intro, </w:t>
            </w:r>
          </w:p>
          <w:p w:rsidR="00D62582" w:rsidRPr="00A032AC" w:rsidRDefault="00D62582" w:rsidP="00A032AC">
            <w:pPr>
              <w:spacing w:after="0" w:line="240" w:lineRule="auto"/>
              <w:rPr>
                <w:rFonts w:ascii="Times New Roman" w:eastAsia="Times New Roman" w:hAnsi="Times New Roman"/>
                <w:b/>
                <w:color w:val="000000"/>
                <w:sz w:val="18"/>
                <w:szCs w:val="18"/>
              </w:rPr>
            </w:pPr>
            <w:r w:rsidRPr="00A032AC">
              <w:rPr>
                <w:rFonts w:ascii="Times New Roman" w:eastAsia="Times New Roman" w:hAnsi="Times New Roman"/>
                <w:b/>
                <w:color w:val="000000"/>
                <w:sz w:val="18"/>
                <w:szCs w:val="18"/>
              </w:rPr>
              <w:t>and Conclusion</w:t>
            </w:r>
          </w:p>
          <w:p w:rsidR="00D62582" w:rsidRPr="00A032AC" w:rsidRDefault="00D62582" w:rsidP="00A032AC">
            <w:pPr>
              <w:spacing w:after="0" w:line="240" w:lineRule="auto"/>
              <w:rPr>
                <w:rFonts w:ascii="Times New Roman" w:eastAsia="Times New Roman" w:hAnsi="Times New Roman"/>
                <w:b/>
                <w:color w:val="000000"/>
                <w:sz w:val="18"/>
                <w:szCs w:val="18"/>
              </w:rPr>
            </w:pPr>
            <w:r w:rsidRPr="00A032AC">
              <w:rPr>
                <w:rFonts w:ascii="Times New Roman" w:eastAsia="Times New Roman" w:hAnsi="Times New Roman"/>
                <w:b/>
                <w:color w:val="000000"/>
                <w:sz w:val="18"/>
                <w:szCs w:val="18"/>
              </w:rPr>
              <w:t>W1: Write arguments to support claims; W1a: Introduce claim; W2: write informative text; W2a: Introduce topic; W2f: concluding statement</w:t>
            </w:r>
          </w:p>
        </w:tc>
        <w:tc>
          <w:tcPr>
            <w:tcW w:w="109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62582" w:rsidRPr="00A032AC" w:rsidRDefault="00D62582" w:rsidP="00A032AC">
            <w:pPr>
              <w:spacing w:after="0" w:line="240" w:lineRule="auto"/>
              <w:rPr>
                <w:rFonts w:ascii="Times New Roman" w:eastAsia="Times New Roman" w:hAnsi="Times New Roman"/>
                <w:color w:val="000000"/>
                <w:sz w:val="18"/>
                <w:szCs w:val="18"/>
              </w:rPr>
            </w:pPr>
            <w:r w:rsidRPr="00A032AC">
              <w:rPr>
                <w:rFonts w:ascii="Times New Roman" w:eastAsia="Times New Roman" w:hAnsi="Times New Roman"/>
                <w:color w:val="000000"/>
                <w:sz w:val="18"/>
                <w:szCs w:val="18"/>
              </w:rPr>
              <w:t>The position statement provides a clear, strong statement of the author's position, intro contains strong reasons that support it, and conclusion is strong and convincing.</w:t>
            </w:r>
          </w:p>
        </w:tc>
        <w:tc>
          <w:tcPr>
            <w:tcW w:w="9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62582" w:rsidRPr="00A032AC" w:rsidRDefault="00D62582" w:rsidP="00A032AC">
            <w:pPr>
              <w:spacing w:after="0" w:line="240" w:lineRule="auto"/>
              <w:rPr>
                <w:rFonts w:ascii="Times New Roman" w:eastAsia="Times New Roman" w:hAnsi="Times New Roman"/>
                <w:color w:val="000000"/>
                <w:sz w:val="18"/>
                <w:szCs w:val="18"/>
              </w:rPr>
            </w:pPr>
            <w:r w:rsidRPr="00A032AC">
              <w:rPr>
                <w:rFonts w:ascii="Times New Roman" w:eastAsia="Times New Roman" w:hAnsi="Times New Roman"/>
                <w:color w:val="000000"/>
                <w:sz w:val="18"/>
                <w:szCs w:val="18"/>
              </w:rPr>
              <w:t>The position statement provides a clear statement of the author's position on the topic, intro contains main ideas. Conclusion is evident.</w:t>
            </w: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62582" w:rsidRPr="00A032AC" w:rsidRDefault="00D62582" w:rsidP="00A032AC">
            <w:pPr>
              <w:spacing w:after="0" w:line="240" w:lineRule="auto"/>
              <w:rPr>
                <w:rFonts w:ascii="Times New Roman" w:eastAsia="Times New Roman" w:hAnsi="Times New Roman"/>
                <w:color w:val="000000"/>
                <w:sz w:val="18"/>
                <w:szCs w:val="18"/>
              </w:rPr>
            </w:pPr>
            <w:r w:rsidRPr="00A032AC">
              <w:rPr>
                <w:rFonts w:ascii="Times New Roman" w:eastAsia="Times New Roman" w:hAnsi="Times New Roman"/>
                <w:color w:val="000000"/>
                <w:sz w:val="18"/>
                <w:szCs w:val="18"/>
              </w:rPr>
              <w:t>A position statement is present, but may not make the author's position clear, or there are weak reasons or ideas, or conclusion is weak.</w:t>
            </w:r>
          </w:p>
        </w:tc>
        <w:tc>
          <w:tcPr>
            <w:tcW w:w="8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62582" w:rsidRPr="00A032AC" w:rsidRDefault="00D62582" w:rsidP="00A032AC">
            <w:pPr>
              <w:spacing w:after="0" w:line="240" w:lineRule="auto"/>
              <w:rPr>
                <w:rFonts w:ascii="Times New Roman" w:eastAsia="Times New Roman" w:hAnsi="Times New Roman"/>
                <w:color w:val="000000"/>
                <w:sz w:val="18"/>
                <w:szCs w:val="18"/>
              </w:rPr>
            </w:pPr>
            <w:r w:rsidRPr="00A032AC">
              <w:rPr>
                <w:rFonts w:ascii="Times New Roman" w:eastAsia="Times New Roman" w:hAnsi="Times New Roman"/>
                <w:color w:val="000000"/>
                <w:sz w:val="18"/>
                <w:szCs w:val="18"/>
              </w:rPr>
              <w:t>There is no position statement, no clear delineation of main ideas or reasons supporting the statement, or there is no clear conclusion.</w:t>
            </w:r>
          </w:p>
        </w:tc>
      </w:tr>
      <w:tr w:rsidR="00D62582" w:rsidRPr="00A032AC" w:rsidTr="00A032AC">
        <w:trPr>
          <w:trHeight w:val="1500"/>
        </w:trPr>
        <w:tc>
          <w:tcPr>
            <w:tcW w:w="1091" w:type="pc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62582" w:rsidRPr="00A032AC" w:rsidRDefault="00D62582" w:rsidP="00A032AC">
            <w:pPr>
              <w:spacing w:after="0" w:line="240" w:lineRule="auto"/>
              <w:rPr>
                <w:rFonts w:ascii="Times New Roman" w:eastAsia="Times New Roman" w:hAnsi="Times New Roman"/>
                <w:b/>
                <w:color w:val="000000"/>
                <w:sz w:val="18"/>
                <w:szCs w:val="18"/>
              </w:rPr>
            </w:pPr>
            <w:r w:rsidRPr="00A032AC">
              <w:rPr>
                <w:rFonts w:ascii="Times New Roman" w:eastAsia="Times New Roman" w:hAnsi="Times New Roman"/>
                <w:b/>
                <w:color w:val="000000"/>
                <w:sz w:val="18"/>
                <w:szCs w:val="18"/>
              </w:rPr>
              <w:t>Evidence and Examples</w:t>
            </w:r>
          </w:p>
          <w:p w:rsidR="00D62582" w:rsidRPr="00A032AC" w:rsidRDefault="00D62582" w:rsidP="00A032AC">
            <w:pPr>
              <w:spacing w:after="0" w:line="240" w:lineRule="auto"/>
              <w:rPr>
                <w:rFonts w:ascii="Times New Roman" w:eastAsia="Times New Roman" w:hAnsi="Times New Roman"/>
                <w:b/>
                <w:color w:val="000000"/>
                <w:sz w:val="18"/>
                <w:szCs w:val="18"/>
              </w:rPr>
            </w:pPr>
            <w:r w:rsidRPr="00A032AC">
              <w:rPr>
                <w:rFonts w:ascii="Times New Roman" w:eastAsia="Times New Roman" w:hAnsi="Times New Roman"/>
                <w:b/>
                <w:color w:val="000000"/>
                <w:sz w:val="18"/>
                <w:szCs w:val="18"/>
              </w:rPr>
              <w:t>W1b: develop claim; support claim; W2; W2b: develop topic</w:t>
            </w:r>
          </w:p>
          <w:p w:rsidR="00D62582" w:rsidRPr="00A032AC" w:rsidRDefault="00D62582" w:rsidP="00A032AC">
            <w:pPr>
              <w:spacing w:after="0" w:line="240" w:lineRule="auto"/>
              <w:rPr>
                <w:rFonts w:ascii="Times New Roman" w:eastAsia="Times New Roman" w:hAnsi="Times New Roman"/>
                <w:b/>
                <w:color w:val="000000"/>
                <w:sz w:val="18"/>
                <w:szCs w:val="18"/>
              </w:rPr>
            </w:pPr>
            <w:r w:rsidRPr="00A032AC">
              <w:rPr>
                <w:rFonts w:ascii="Times New Roman" w:eastAsia="Times New Roman" w:hAnsi="Times New Roman"/>
                <w:b/>
                <w:color w:val="000000"/>
                <w:sz w:val="18"/>
                <w:szCs w:val="18"/>
              </w:rPr>
              <w:t>W2d: precise language and vocabulary</w:t>
            </w:r>
          </w:p>
        </w:tc>
        <w:tc>
          <w:tcPr>
            <w:tcW w:w="109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62582" w:rsidRPr="00A032AC" w:rsidRDefault="00D62582" w:rsidP="00A032AC">
            <w:pPr>
              <w:spacing w:after="0" w:line="240" w:lineRule="auto"/>
              <w:rPr>
                <w:rFonts w:ascii="Times New Roman" w:eastAsia="Times New Roman" w:hAnsi="Times New Roman"/>
                <w:color w:val="000000"/>
                <w:sz w:val="18"/>
                <w:szCs w:val="18"/>
              </w:rPr>
            </w:pPr>
            <w:r w:rsidRPr="00A032AC">
              <w:rPr>
                <w:rFonts w:ascii="Times New Roman" w:eastAsia="Times New Roman" w:hAnsi="Times New Roman"/>
                <w:color w:val="000000"/>
                <w:sz w:val="18"/>
                <w:szCs w:val="18"/>
              </w:rPr>
              <w:t>All of the evidence and examples are specific and relevant to argument, two quotations with detailed explanations are given that show how each piece of evidence strongly supports the author's position.</w:t>
            </w:r>
          </w:p>
        </w:tc>
        <w:tc>
          <w:tcPr>
            <w:tcW w:w="9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62582" w:rsidRPr="00A032AC" w:rsidRDefault="00D62582" w:rsidP="00A032AC">
            <w:pPr>
              <w:spacing w:after="0" w:line="240" w:lineRule="auto"/>
              <w:rPr>
                <w:rFonts w:ascii="Times New Roman" w:eastAsia="Times New Roman" w:hAnsi="Times New Roman"/>
                <w:color w:val="000000"/>
                <w:sz w:val="18"/>
                <w:szCs w:val="18"/>
              </w:rPr>
            </w:pPr>
            <w:r w:rsidRPr="00A032AC">
              <w:rPr>
                <w:rFonts w:ascii="Times New Roman" w:eastAsia="Times New Roman" w:hAnsi="Times New Roman"/>
                <w:color w:val="000000"/>
                <w:sz w:val="18"/>
                <w:szCs w:val="18"/>
              </w:rPr>
              <w:t>Most of the evidence and examples are specific and  relevant to the argument, and less than two quotations with explanations are given that show how each piece of evidence supports the author's position.</w:t>
            </w: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62582" w:rsidRPr="00A032AC" w:rsidRDefault="00D62582" w:rsidP="00A032AC">
            <w:pPr>
              <w:spacing w:after="0" w:line="240" w:lineRule="auto"/>
              <w:rPr>
                <w:rFonts w:ascii="Times New Roman" w:eastAsia="Times New Roman" w:hAnsi="Times New Roman"/>
                <w:color w:val="000000"/>
                <w:sz w:val="18"/>
                <w:szCs w:val="18"/>
              </w:rPr>
            </w:pPr>
            <w:r w:rsidRPr="00A032AC">
              <w:rPr>
                <w:rFonts w:ascii="Times New Roman" w:eastAsia="Times New Roman" w:hAnsi="Times New Roman"/>
                <w:color w:val="000000"/>
                <w:sz w:val="18"/>
                <w:szCs w:val="18"/>
              </w:rPr>
              <w:t>At least one of the pieces of evidence and examples is relevant to the argument and has an explanation that shows how that piece of evidence supports the author's position.</w:t>
            </w:r>
          </w:p>
        </w:tc>
        <w:tc>
          <w:tcPr>
            <w:tcW w:w="8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62582" w:rsidRPr="00A032AC" w:rsidRDefault="00D62582" w:rsidP="00A032AC">
            <w:pPr>
              <w:spacing w:after="0" w:line="240" w:lineRule="auto"/>
              <w:rPr>
                <w:rFonts w:ascii="Times New Roman" w:eastAsia="Times New Roman" w:hAnsi="Times New Roman"/>
                <w:color w:val="000000"/>
                <w:sz w:val="18"/>
                <w:szCs w:val="18"/>
              </w:rPr>
            </w:pPr>
            <w:r w:rsidRPr="00A032AC">
              <w:rPr>
                <w:rFonts w:ascii="Times New Roman" w:eastAsia="Times New Roman" w:hAnsi="Times New Roman"/>
                <w:color w:val="000000"/>
                <w:sz w:val="18"/>
                <w:szCs w:val="18"/>
              </w:rPr>
              <w:t>Evidence and examples are NOT relevant to the argument AND/OR are not explained or are not present.</w:t>
            </w:r>
          </w:p>
        </w:tc>
      </w:tr>
    </w:tbl>
    <w:p w:rsidR="00D62582" w:rsidRPr="00A032AC" w:rsidRDefault="00D62582" w:rsidP="00D62582">
      <w:pPr>
        <w:rPr>
          <w:rFonts w:ascii="Times New Roman" w:eastAsia="Times New Roman" w:hAnsi="Times New Roman"/>
          <w:b/>
          <w:color w:val="000000"/>
          <w:sz w:val="18"/>
          <w:szCs w:val="18"/>
        </w:rPr>
      </w:pPr>
    </w:p>
    <w:tbl>
      <w:tblPr>
        <w:tblW w:w="5000" w:type="pct"/>
        <w:tblCellMar>
          <w:left w:w="0" w:type="dxa"/>
          <w:right w:w="0" w:type="dxa"/>
        </w:tblCellMar>
        <w:tblLook w:val="04A0" w:firstRow="1" w:lastRow="0" w:firstColumn="1" w:lastColumn="0" w:noHBand="0" w:noVBand="1"/>
      </w:tblPr>
      <w:tblGrid>
        <w:gridCol w:w="2106"/>
        <w:gridCol w:w="2106"/>
        <w:gridCol w:w="1797"/>
        <w:gridCol w:w="1705"/>
        <w:gridCol w:w="1636"/>
      </w:tblGrid>
      <w:tr w:rsidR="00D62582" w:rsidRPr="00A032AC" w:rsidTr="00877CDA">
        <w:trPr>
          <w:trHeight w:val="1353"/>
        </w:trPr>
        <w:tc>
          <w:tcPr>
            <w:tcW w:w="1126" w:type="pc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62582" w:rsidRPr="00A032AC" w:rsidRDefault="00D62582" w:rsidP="00877CDA">
            <w:pPr>
              <w:spacing w:after="0" w:line="240" w:lineRule="auto"/>
              <w:rPr>
                <w:rFonts w:ascii="Times New Roman" w:eastAsia="Times New Roman" w:hAnsi="Times New Roman"/>
                <w:b/>
                <w:color w:val="000000"/>
                <w:sz w:val="18"/>
                <w:szCs w:val="18"/>
              </w:rPr>
            </w:pPr>
            <w:r w:rsidRPr="00A032AC">
              <w:rPr>
                <w:rFonts w:ascii="Times New Roman" w:eastAsia="Times New Roman" w:hAnsi="Times New Roman"/>
                <w:b/>
                <w:color w:val="000000"/>
                <w:sz w:val="18"/>
                <w:szCs w:val="18"/>
              </w:rPr>
              <w:t>Sequencing</w:t>
            </w:r>
          </w:p>
          <w:p w:rsidR="00D62582" w:rsidRPr="00A032AC" w:rsidRDefault="00D62582" w:rsidP="00877CDA">
            <w:pPr>
              <w:spacing w:after="0" w:line="240" w:lineRule="auto"/>
              <w:rPr>
                <w:rFonts w:ascii="Times New Roman" w:eastAsia="Times New Roman" w:hAnsi="Times New Roman"/>
                <w:b/>
                <w:color w:val="000000"/>
                <w:sz w:val="18"/>
                <w:szCs w:val="18"/>
              </w:rPr>
            </w:pPr>
            <w:r w:rsidRPr="00A032AC">
              <w:rPr>
                <w:rFonts w:ascii="Times New Roman" w:eastAsia="Times New Roman" w:hAnsi="Times New Roman"/>
                <w:b/>
                <w:color w:val="000000"/>
                <w:sz w:val="18"/>
                <w:szCs w:val="18"/>
              </w:rPr>
              <w:t>W1c: Link sections; create cohesion; clarify relationships; W2b: develop topic;</w:t>
            </w:r>
          </w:p>
          <w:p w:rsidR="00D62582" w:rsidRPr="00A032AC" w:rsidRDefault="00D62582" w:rsidP="00877CDA">
            <w:pPr>
              <w:spacing w:after="0" w:line="240" w:lineRule="auto"/>
              <w:rPr>
                <w:rFonts w:ascii="Times New Roman" w:eastAsia="Times New Roman" w:hAnsi="Times New Roman"/>
                <w:b/>
                <w:color w:val="000000"/>
                <w:sz w:val="18"/>
                <w:szCs w:val="18"/>
              </w:rPr>
            </w:pPr>
            <w:r w:rsidRPr="00A032AC">
              <w:rPr>
                <w:rFonts w:ascii="Times New Roman" w:eastAsia="Times New Roman" w:hAnsi="Times New Roman"/>
                <w:b/>
                <w:color w:val="000000"/>
                <w:sz w:val="18"/>
                <w:szCs w:val="18"/>
              </w:rPr>
              <w:t>W2c: transitions; W3c: sequencing</w:t>
            </w:r>
          </w:p>
        </w:tc>
        <w:tc>
          <w:tcPr>
            <w:tcW w:w="11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62582" w:rsidRPr="00A032AC" w:rsidRDefault="00D62582" w:rsidP="00877CDA">
            <w:pPr>
              <w:spacing w:after="0" w:line="240" w:lineRule="auto"/>
              <w:rPr>
                <w:rFonts w:ascii="Times New Roman" w:eastAsia="Times New Roman" w:hAnsi="Times New Roman"/>
                <w:color w:val="000000"/>
                <w:sz w:val="18"/>
                <w:szCs w:val="18"/>
              </w:rPr>
            </w:pPr>
            <w:r w:rsidRPr="00A032AC">
              <w:rPr>
                <w:rFonts w:ascii="Times New Roman" w:eastAsia="Times New Roman" w:hAnsi="Times New Roman"/>
                <w:color w:val="000000"/>
                <w:sz w:val="18"/>
                <w:szCs w:val="18"/>
              </w:rPr>
              <w:t>Arguments and support are provided in a logical order that makes it easy and interesting to follow the author's train of thought. Three body paragraphs align with introduction. Transitions words are logical and help the flow of the essay</w:t>
            </w:r>
          </w:p>
        </w:tc>
        <w:tc>
          <w:tcPr>
            <w:tcW w:w="96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62582" w:rsidRPr="00A032AC" w:rsidRDefault="00D62582" w:rsidP="00877CDA">
            <w:pPr>
              <w:spacing w:after="0" w:line="240" w:lineRule="auto"/>
              <w:rPr>
                <w:rFonts w:ascii="Times New Roman" w:eastAsia="Times New Roman" w:hAnsi="Times New Roman"/>
                <w:color w:val="000000"/>
                <w:sz w:val="18"/>
                <w:szCs w:val="18"/>
              </w:rPr>
            </w:pPr>
            <w:r w:rsidRPr="00A032AC">
              <w:rPr>
                <w:rFonts w:ascii="Times New Roman" w:eastAsia="Times New Roman" w:hAnsi="Times New Roman"/>
                <w:color w:val="000000"/>
                <w:sz w:val="18"/>
                <w:szCs w:val="18"/>
              </w:rPr>
              <w:t>Arguments and support are provided in a fairly logical order that makes it reasonably easy to follow the author's train of thought. There are 3 body paragraphs with transitions that may help the essay.</w:t>
            </w:r>
          </w:p>
        </w:tc>
        <w:tc>
          <w:tcPr>
            <w:tcW w:w="91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62582" w:rsidRPr="00A032AC" w:rsidRDefault="00D62582" w:rsidP="00877CDA">
            <w:pPr>
              <w:spacing w:after="0" w:line="240" w:lineRule="auto"/>
              <w:rPr>
                <w:rFonts w:ascii="Times New Roman" w:eastAsia="Times New Roman" w:hAnsi="Times New Roman"/>
                <w:color w:val="000000"/>
                <w:sz w:val="18"/>
                <w:szCs w:val="18"/>
              </w:rPr>
            </w:pPr>
            <w:r w:rsidRPr="00A032AC">
              <w:rPr>
                <w:rFonts w:ascii="Times New Roman" w:eastAsia="Times New Roman" w:hAnsi="Times New Roman"/>
                <w:color w:val="000000"/>
                <w:sz w:val="18"/>
                <w:szCs w:val="18"/>
              </w:rPr>
              <w:t>A few of the support details or arguments are not in an expected or logical order, making the essay seem a little confusing or there are either irrelevant or no transitions or paragraphs overlap.</w:t>
            </w:r>
          </w:p>
        </w:tc>
        <w:tc>
          <w:tcPr>
            <w:tcW w:w="87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62582" w:rsidRPr="00A032AC" w:rsidRDefault="00D62582" w:rsidP="00877CDA">
            <w:pPr>
              <w:spacing w:after="0" w:line="240" w:lineRule="auto"/>
              <w:rPr>
                <w:rFonts w:ascii="Times New Roman" w:eastAsia="Times New Roman" w:hAnsi="Times New Roman"/>
                <w:color w:val="000000"/>
                <w:sz w:val="18"/>
                <w:szCs w:val="18"/>
              </w:rPr>
            </w:pPr>
            <w:r w:rsidRPr="00A032AC">
              <w:rPr>
                <w:rFonts w:ascii="Times New Roman" w:eastAsia="Times New Roman" w:hAnsi="Times New Roman"/>
                <w:color w:val="000000"/>
                <w:sz w:val="18"/>
                <w:szCs w:val="18"/>
              </w:rPr>
              <w:t>Many of the support details or arguments are not in an expected or logical order, distracting the reader and making the essay confusing; there is no clear difference in paragraphs.</w:t>
            </w:r>
          </w:p>
        </w:tc>
      </w:tr>
      <w:tr w:rsidR="00D62582" w:rsidRPr="00A032AC" w:rsidTr="00877CDA">
        <w:trPr>
          <w:trHeight w:val="1500"/>
        </w:trPr>
        <w:tc>
          <w:tcPr>
            <w:tcW w:w="1126" w:type="pc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62582" w:rsidRPr="00A032AC" w:rsidRDefault="00D62582" w:rsidP="00877CDA">
            <w:pPr>
              <w:spacing w:after="0" w:line="240" w:lineRule="auto"/>
              <w:rPr>
                <w:rFonts w:ascii="Times New Roman" w:eastAsia="Times New Roman" w:hAnsi="Times New Roman"/>
                <w:b/>
                <w:color w:val="000000"/>
                <w:sz w:val="18"/>
                <w:szCs w:val="18"/>
              </w:rPr>
            </w:pPr>
            <w:r w:rsidRPr="00A032AC">
              <w:rPr>
                <w:rFonts w:ascii="Times New Roman" w:eastAsia="Times New Roman" w:hAnsi="Times New Roman"/>
                <w:b/>
                <w:color w:val="000000"/>
                <w:sz w:val="18"/>
                <w:szCs w:val="18"/>
              </w:rPr>
              <w:t>Capitalization, punctuation, grammar, spelling, structure</w:t>
            </w:r>
          </w:p>
          <w:p w:rsidR="00D62582" w:rsidRPr="00A032AC" w:rsidRDefault="00D62582" w:rsidP="00877CDA">
            <w:pPr>
              <w:spacing w:after="0" w:line="240" w:lineRule="auto"/>
              <w:rPr>
                <w:rFonts w:ascii="Times New Roman" w:eastAsia="Times New Roman" w:hAnsi="Times New Roman"/>
                <w:b/>
                <w:color w:val="000000"/>
                <w:sz w:val="18"/>
                <w:szCs w:val="18"/>
              </w:rPr>
            </w:pPr>
            <w:r w:rsidRPr="00A032AC">
              <w:rPr>
                <w:rFonts w:ascii="Times New Roman" w:eastAsia="Times New Roman" w:hAnsi="Times New Roman"/>
                <w:b/>
                <w:color w:val="000000"/>
                <w:sz w:val="18"/>
                <w:szCs w:val="18"/>
              </w:rPr>
              <w:t>Convention/Language Standards 1-3</w:t>
            </w:r>
          </w:p>
        </w:tc>
        <w:tc>
          <w:tcPr>
            <w:tcW w:w="11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62582" w:rsidRPr="00A032AC" w:rsidRDefault="00D62582" w:rsidP="00877CDA">
            <w:pPr>
              <w:spacing w:after="0" w:line="240" w:lineRule="auto"/>
              <w:rPr>
                <w:rFonts w:ascii="Times New Roman" w:eastAsia="Times New Roman" w:hAnsi="Times New Roman"/>
                <w:color w:val="000000"/>
                <w:sz w:val="18"/>
                <w:szCs w:val="18"/>
              </w:rPr>
            </w:pPr>
            <w:r w:rsidRPr="00A032AC">
              <w:rPr>
                <w:rFonts w:ascii="Times New Roman" w:eastAsia="Times New Roman" w:hAnsi="Times New Roman"/>
                <w:color w:val="000000"/>
                <w:sz w:val="18"/>
                <w:szCs w:val="18"/>
              </w:rPr>
              <w:t>Author makes no errors in capitalization, grammar, sentence structure, spelling or punctuation, so the essay is exceptionally easy to read.</w:t>
            </w:r>
          </w:p>
        </w:tc>
        <w:tc>
          <w:tcPr>
            <w:tcW w:w="96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62582" w:rsidRPr="00A032AC" w:rsidRDefault="00D62582" w:rsidP="00877CDA">
            <w:pPr>
              <w:spacing w:after="0" w:line="240" w:lineRule="auto"/>
              <w:rPr>
                <w:rFonts w:ascii="Times New Roman" w:eastAsia="Times New Roman" w:hAnsi="Times New Roman"/>
                <w:color w:val="000000"/>
                <w:sz w:val="18"/>
                <w:szCs w:val="18"/>
              </w:rPr>
            </w:pPr>
            <w:r w:rsidRPr="00A032AC">
              <w:rPr>
                <w:rFonts w:ascii="Times New Roman" w:eastAsia="Times New Roman" w:hAnsi="Times New Roman"/>
                <w:color w:val="000000"/>
                <w:sz w:val="18"/>
                <w:szCs w:val="18"/>
              </w:rPr>
              <w:t>Author makes 1-4 errors in capitalization, grammar, spelling, sentence structure or punctuation, but the essay is still easy to read.</w:t>
            </w:r>
          </w:p>
        </w:tc>
        <w:tc>
          <w:tcPr>
            <w:tcW w:w="91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62582" w:rsidRPr="00A032AC" w:rsidRDefault="00D62582" w:rsidP="00877CDA">
            <w:pPr>
              <w:spacing w:after="0" w:line="240" w:lineRule="auto"/>
              <w:rPr>
                <w:rFonts w:ascii="Times New Roman" w:eastAsia="Times New Roman" w:hAnsi="Times New Roman"/>
                <w:color w:val="000000"/>
                <w:sz w:val="18"/>
                <w:szCs w:val="18"/>
              </w:rPr>
            </w:pPr>
            <w:r w:rsidRPr="00A032AC">
              <w:rPr>
                <w:rFonts w:ascii="Times New Roman" w:eastAsia="Times New Roman" w:hAnsi="Times New Roman"/>
                <w:color w:val="000000"/>
                <w:sz w:val="18"/>
                <w:szCs w:val="18"/>
              </w:rPr>
              <w:t>Author makes a few errors in capitalization, grammar, spelling, structure or punctuation that interrupt the flow.</w:t>
            </w:r>
          </w:p>
        </w:tc>
        <w:tc>
          <w:tcPr>
            <w:tcW w:w="87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62582" w:rsidRPr="00A032AC" w:rsidRDefault="00D62582" w:rsidP="00877CDA">
            <w:pPr>
              <w:spacing w:after="0" w:line="240" w:lineRule="auto"/>
              <w:rPr>
                <w:rFonts w:ascii="Times New Roman" w:eastAsia="Times New Roman" w:hAnsi="Times New Roman"/>
                <w:color w:val="000000"/>
                <w:sz w:val="18"/>
                <w:szCs w:val="18"/>
              </w:rPr>
            </w:pPr>
            <w:r w:rsidRPr="00A032AC">
              <w:rPr>
                <w:rFonts w:ascii="Times New Roman" w:eastAsia="Times New Roman" w:hAnsi="Times New Roman"/>
                <w:color w:val="000000"/>
                <w:sz w:val="18"/>
                <w:szCs w:val="18"/>
              </w:rPr>
              <w:t>Author makes several errors in capitalization, grammar, spelling, structure, or punctuation that interrupt the flow.</w:t>
            </w:r>
          </w:p>
        </w:tc>
      </w:tr>
      <w:tr w:rsidR="00D62582" w:rsidRPr="00A032AC" w:rsidTr="00877CDA">
        <w:trPr>
          <w:trHeight w:val="300"/>
        </w:trPr>
        <w:tc>
          <w:tcPr>
            <w:tcW w:w="5000" w:type="pct"/>
            <w:gridSpan w:val="5"/>
            <w:tcBorders>
              <w:top w:val="nil"/>
              <w:left w:val="nil"/>
              <w:bottom w:val="nil"/>
              <w:right w:val="nil"/>
            </w:tcBorders>
            <w:shd w:val="clear" w:color="auto" w:fill="auto"/>
            <w:noWrap/>
            <w:tcMar>
              <w:top w:w="15" w:type="dxa"/>
              <w:left w:w="15" w:type="dxa"/>
              <w:bottom w:w="0" w:type="dxa"/>
              <w:right w:w="15" w:type="dxa"/>
            </w:tcMar>
            <w:vAlign w:val="bottom"/>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506"/>
              <w:gridCol w:w="1627"/>
              <w:gridCol w:w="1511"/>
              <w:gridCol w:w="1511"/>
              <w:gridCol w:w="2149"/>
            </w:tblGrid>
            <w:tr w:rsidR="00D62582" w:rsidRPr="00A032AC" w:rsidTr="00877CDA">
              <w:trPr>
                <w:trHeight w:val="1392"/>
                <w:tblCellSpacing w:w="0" w:type="dxa"/>
              </w:trPr>
              <w:tc>
                <w:tcPr>
                  <w:tcW w:w="1346" w:type="pct"/>
                  <w:tcBorders>
                    <w:top w:val="outset" w:sz="6" w:space="0" w:color="auto"/>
                    <w:left w:val="outset" w:sz="6" w:space="0" w:color="auto"/>
                    <w:bottom w:val="outset" w:sz="6" w:space="0" w:color="auto"/>
                    <w:right w:val="outset" w:sz="6" w:space="0" w:color="auto"/>
                  </w:tcBorders>
                </w:tcPr>
                <w:p w:rsidR="00D62582" w:rsidRPr="00A032AC" w:rsidRDefault="00D62582" w:rsidP="00877CDA">
                  <w:pPr>
                    <w:spacing w:before="100" w:beforeAutospacing="1" w:after="100" w:afterAutospacing="1" w:line="240" w:lineRule="auto"/>
                    <w:textAlignment w:val="bottom"/>
                    <w:rPr>
                      <w:rFonts w:ascii="Times New Roman" w:eastAsia="Times New Roman" w:hAnsi="Times New Roman"/>
                      <w:b/>
                      <w:bCs/>
                      <w:color w:val="000000"/>
                      <w:sz w:val="18"/>
                      <w:szCs w:val="18"/>
                    </w:rPr>
                  </w:pPr>
                  <w:r w:rsidRPr="00A032AC">
                    <w:rPr>
                      <w:rFonts w:ascii="Times New Roman" w:eastAsia="Times New Roman" w:hAnsi="Times New Roman"/>
                      <w:b/>
                      <w:bCs/>
                      <w:color w:val="000000"/>
                      <w:sz w:val="18"/>
                      <w:szCs w:val="18"/>
                    </w:rPr>
                    <w:t>Quality of Sources</w:t>
                  </w:r>
                </w:p>
                <w:p w:rsidR="00D62582" w:rsidRPr="00A032AC" w:rsidRDefault="00D62582" w:rsidP="00877CDA">
                  <w:pPr>
                    <w:spacing w:before="100" w:beforeAutospacing="1" w:after="100" w:afterAutospacing="1" w:line="240" w:lineRule="auto"/>
                    <w:textAlignment w:val="bottom"/>
                    <w:rPr>
                      <w:rFonts w:ascii="Times New Roman" w:eastAsia="Times New Roman" w:hAnsi="Times New Roman"/>
                      <w:b/>
                      <w:bCs/>
                      <w:color w:val="000000"/>
                      <w:sz w:val="18"/>
                      <w:szCs w:val="18"/>
                    </w:rPr>
                  </w:pPr>
                  <w:r w:rsidRPr="00A032AC">
                    <w:rPr>
                      <w:rFonts w:ascii="Times New Roman" w:eastAsia="Times New Roman" w:hAnsi="Times New Roman"/>
                      <w:b/>
                      <w:bCs/>
                      <w:color w:val="000000"/>
                      <w:sz w:val="18"/>
                      <w:szCs w:val="18"/>
                    </w:rPr>
                    <w:t>W8: Gather relevant information from multiple authoritative sources; W9 Draw evidence from informational text</w:t>
                  </w:r>
                </w:p>
              </w:tc>
              <w:tc>
                <w:tcPr>
                  <w:tcW w:w="874" w:type="pct"/>
                  <w:tcBorders>
                    <w:top w:val="outset" w:sz="6" w:space="0" w:color="auto"/>
                    <w:left w:val="outset" w:sz="6" w:space="0" w:color="auto"/>
                    <w:bottom w:val="outset" w:sz="6" w:space="0" w:color="auto"/>
                    <w:right w:val="outset" w:sz="6" w:space="0" w:color="auto"/>
                  </w:tcBorders>
                </w:tcPr>
                <w:p w:rsidR="00D62582" w:rsidRPr="00A032AC" w:rsidRDefault="00D62582" w:rsidP="00877CDA">
                  <w:pPr>
                    <w:spacing w:before="100" w:beforeAutospacing="1" w:after="100" w:afterAutospacing="1" w:line="240" w:lineRule="auto"/>
                    <w:textAlignment w:val="bottom"/>
                    <w:rPr>
                      <w:rFonts w:ascii="Times New Roman" w:eastAsia="Times New Roman" w:hAnsi="Times New Roman"/>
                      <w:color w:val="000000"/>
                      <w:sz w:val="18"/>
                      <w:szCs w:val="18"/>
                    </w:rPr>
                  </w:pPr>
                  <w:r w:rsidRPr="00A032AC">
                    <w:rPr>
                      <w:rFonts w:ascii="Times New Roman" w:eastAsia="Times New Roman" w:hAnsi="Times New Roman"/>
                      <w:color w:val="000000"/>
                      <w:sz w:val="18"/>
                      <w:szCs w:val="18"/>
                    </w:rPr>
                    <w:t xml:space="preserve">Researcher located at least 3 reliable, relevant, interesting and valid sources and cited relevant text from The Crucible </w:t>
                  </w:r>
                </w:p>
              </w:tc>
              <w:tc>
                <w:tcPr>
                  <w:tcW w:w="812" w:type="pct"/>
                  <w:tcBorders>
                    <w:top w:val="outset" w:sz="6" w:space="0" w:color="auto"/>
                    <w:left w:val="outset" w:sz="6" w:space="0" w:color="auto"/>
                    <w:bottom w:val="outset" w:sz="6" w:space="0" w:color="auto"/>
                    <w:right w:val="outset" w:sz="6" w:space="0" w:color="auto"/>
                  </w:tcBorders>
                </w:tcPr>
                <w:p w:rsidR="00D62582" w:rsidRPr="00A032AC" w:rsidRDefault="00D62582" w:rsidP="00877CDA">
                  <w:pPr>
                    <w:spacing w:before="100" w:beforeAutospacing="1" w:after="100" w:afterAutospacing="1" w:line="240" w:lineRule="auto"/>
                    <w:textAlignment w:val="bottom"/>
                    <w:rPr>
                      <w:rFonts w:ascii="Times New Roman" w:eastAsia="Times New Roman" w:hAnsi="Times New Roman"/>
                      <w:color w:val="000000"/>
                      <w:sz w:val="18"/>
                      <w:szCs w:val="18"/>
                    </w:rPr>
                  </w:pPr>
                  <w:r w:rsidRPr="00A032AC">
                    <w:rPr>
                      <w:rFonts w:ascii="Times New Roman" w:eastAsia="Times New Roman" w:hAnsi="Times New Roman"/>
                      <w:color w:val="000000"/>
                      <w:sz w:val="18"/>
                      <w:szCs w:val="18"/>
                    </w:rPr>
                    <w:t>Researcher located at least 3 reliable information sources and cited The Crucible</w:t>
                  </w:r>
                </w:p>
              </w:tc>
              <w:tc>
                <w:tcPr>
                  <w:tcW w:w="812" w:type="pct"/>
                  <w:tcBorders>
                    <w:top w:val="outset" w:sz="6" w:space="0" w:color="auto"/>
                    <w:left w:val="outset" w:sz="6" w:space="0" w:color="auto"/>
                    <w:bottom w:val="outset" w:sz="6" w:space="0" w:color="auto"/>
                    <w:right w:val="outset" w:sz="6" w:space="0" w:color="auto"/>
                  </w:tcBorders>
                </w:tcPr>
                <w:p w:rsidR="00D62582" w:rsidRPr="00A032AC" w:rsidRDefault="00D62582" w:rsidP="00877CDA">
                  <w:pPr>
                    <w:spacing w:before="100" w:beforeAutospacing="1" w:after="100" w:afterAutospacing="1" w:line="240" w:lineRule="auto"/>
                    <w:textAlignment w:val="bottom"/>
                    <w:rPr>
                      <w:rFonts w:ascii="Times New Roman" w:eastAsia="Times New Roman" w:hAnsi="Times New Roman"/>
                      <w:color w:val="000000"/>
                      <w:sz w:val="18"/>
                      <w:szCs w:val="18"/>
                    </w:rPr>
                  </w:pPr>
                  <w:r w:rsidRPr="00A032AC">
                    <w:rPr>
                      <w:rFonts w:ascii="Times New Roman" w:eastAsia="Times New Roman" w:hAnsi="Times New Roman"/>
                      <w:color w:val="000000"/>
                      <w:sz w:val="18"/>
                      <w:szCs w:val="18"/>
                    </w:rPr>
                    <w:t>Researcher located at least 2 reliable information sources and cited The Crucible</w:t>
                  </w:r>
                </w:p>
              </w:tc>
              <w:tc>
                <w:tcPr>
                  <w:tcW w:w="1155" w:type="pct"/>
                  <w:tcBorders>
                    <w:top w:val="outset" w:sz="6" w:space="0" w:color="auto"/>
                    <w:left w:val="outset" w:sz="6" w:space="0" w:color="auto"/>
                    <w:bottom w:val="outset" w:sz="6" w:space="0" w:color="auto"/>
                    <w:right w:val="outset" w:sz="6" w:space="0" w:color="auto"/>
                  </w:tcBorders>
                </w:tcPr>
                <w:p w:rsidR="00D62582" w:rsidRPr="00A032AC" w:rsidRDefault="00D62582" w:rsidP="00877CDA">
                  <w:pPr>
                    <w:spacing w:before="100" w:beforeAutospacing="1" w:after="100" w:afterAutospacing="1" w:line="240" w:lineRule="auto"/>
                    <w:textAlignment w:val="bottom"/>
                    <w:rPr>
                      <w:rFonts w:ascii="Times New Roman" w:eastAsia="Times New Roman" w:hAnsi="Times New Roman"/>
                      <w:color w:val="000000"/>
                      <w:sz w:val="18"/>
                      <w:szCs w:val="18"/>
                    </w:rPr>
                  </w:pPr>
                  <w:r w:rsidRPr="00A032AC">
                    <w:rPr>
                      <w:rFonts w:ascii="Times New Roman" w:eastAsia="Times New Roman" w:hAnsi="Times New Roman"/>
                      <w:color w:val="000000"/>
                      <w:sz w:val="18"/>
                      <w:szCs w:val="18"/>
                    </w:rPr>
                    <w:t>Researcher located 1-2 information sources or student did not reference The Crucible or there are no sources from which student drew evidence.</w:t>
                  </w:r>
                </w:p>
              </w:tc>
            </w:tr>
          </w:tbl>
          <w:p w:rsidR="00D62582" w:rsidRPr="00A032AC" w:rsidRDefault="00D62582" w:rsidP="00877CDA">
            <w:pPr>
              <w:rPr>
                <w:rFonts w:ascii="Times New Roman" w:hAnsi="Times New Roman"/>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506"/>
              <w:gridCol w:w="1627"/>
              <w:gridCol w:w="1511"/>
              <w:gridCol w:w="1511"/>
              <w:gridCol w:w="2149"/>
            </w:tblGrid>
            <w:tr w:rsidR="00D62582" w:rsidRPr="00A032AC" w:rsidTr="00877CDA">
              <w:trPr>
                <w:trHeight w:val="1092"/>
                <w:tblCellSpacing w:w="0" w:type="dxa"/>
              </w:trPr>
              <w:tc>
                <w:tcPr>
                  <w:tcW w:w="1346" w:type="pct"/>
                  <w:tcBorders>
                    <w:top w:val="outset" w:sz="6" w:space="0" w:color="auto"/>
                    <w:left w:val="outset" w:sz="6" w:space="0" w:color="auto"/>
                    <w:bottom w:val="outset" w:sz="6" w:space="0" w:color="auto"/>
                    <w:right w:val="outset" w:sz="6" w:space="0" w:color="auto"/>
                  </w:tcBorders>
                </w:tcPr>
                <w:p w:rsidR="00D62582" w:rsidRPr="00A032AC" w:rsidRDefault="00D62582" w:rsidP="00877CDA">
                  <w:pPr>
                    <w:spacing w:before="100" w:beforeAutospacing="1" w:after="100" w:afterAutospacing="1" w:line="240" w:lineRule="auto"/>
                    <w:textAlignment w:val="bottom"/>
                    <w:rPr>
                      <w:rFonts w:ascii="Times New Roman" w:eastAsia="Times New Roman" w:hAnsi="Times New Roman"/>
                      <w:b/>
                      <w:bCs/>
                      <w:color w:val="000000"/>
                      <w:sz w:val="18"/>
                      <w:szCs w:val="18"/>
                    </w:rPr>
                  </w:pPr>
                  <w:r w:rsidRPr="00A032AC">
                    <w:rPr>
                      <w:rFonts w:ascii="Times New Roman" w:eastAsia="Times New Roman" w:hAnsi="Times New Roman"/>
                      <w:b/>
                      <w:bCs/>
                      <w:color w:val="000000"/>
                      <w:sz w:val="18"/>
                      <w:szCs w:val="18"/>
                    </w:rPr>
                    <w:t>Documentation (Parenthetical and Works Cited Page) W8; W9</w:t>
                  </w:r>
                </w:p>
              </w:tc>
              <w:tc>
                <w:tcPr>
                  <w:tcW w:w="874" w:type="pct"/>
                  <w:tcBorders>
                    <w:top w:val="outset" w:sz="6" w:space="0" w:color="auto"/>
                    <w:left w:val="outset" w:sz="6" w:space="0" w:color="auto"/>
                    <w:bottom w:val="outset" w:sz="6" w:space="0" w:color="auto"/>
                    <w:right w:val="outset" w:sz="6" w:space="0" w:color="auto"/>
                  </w:tcBorders>
                </w:tcPr>
                <w:p w:rsidR="00D62582" w:rsidRPr="00A032AC" w:rsidRDefault="00D62582" w:rsidP="00877CDA">
                  <w:pPr>
                    <w:spacing w:before="100" w:beforeAutospacing="1" w:after="100" w:afterAutospacing="1" w:line="240" w:lineRule="auto"/>
                    <w:textAlignment w:val="bottom"/>
                    <w:rPr>
                      <w:rFonts w:ascii="Times New Roman" w:eastAsia="Times New Roman" w:hAnsi="Times New Roman"/>
                      <w:color w:val="000000"/>
                      <w:sz w:val="18"/>
                      <w:szCs w:val="18"/>
                    </w:rPr>
                  </w:pPr>
                  <w:r w:rsidRPr="00A032AC">
                    <w:rPr>
                      <w:rFonts w:ascii="Times New Roman" w:eastAsia="Times New Roman" w:hAnsi="Times New Roman"/>
                      <w:color w:val="000000"/>
                      <w:sz w:val="18"/>
                      <w:szCs w:val="18"/>
                    </w:rPr>
                    <w:t xml:space="preserve">All sources in Works Cited and in parentheses are accurately documented in MLA format. </w:t>
                  </w:r>
                </w:p>
              </w:tc>
              <w:tc>
                <w:tcPr>
                  <w:tcW w:w="812" w:type="pct"/>
                  <w:tcBorders>
                    <w:top w:val="outset" w:sz="6" w:space="0" w:color="auto"/>
                    <w:left w:val="outset" w:sz="6" w:space="0" w:color="auto"/>
                    <w:bottom w:val="outset" w:sz="6" w:space="0" w:color="auto"/>
                    <w:right w:val="outset" w:sz="6" w:space="0" w:color="auto"/>
                  </w:tcBorders>
                </w:tcPr>
                <w:p w:rsidR="00D62582" w:rsidRPr="00A032AC" w:rsidRDefault="00D62582" w:rsidP="00877CDA">
                  <w:pPr>
                    <w:spacing w:before="100" w:beforeAutospacing="1" w:after="100" w:afterAutospacing="1" w:line="240" w:lineRule="auto"/>
                    <w:textAlignment w:val="bottom"/>
                    <w:rPr>
                      <w:rFonts w:ascii="Times New Roman" w:eastAsia="Times New Roman" w:hAnsi="Times New Roman"/>
                      <w:color w:val="000000"/>
                      <w:sz w:val="18"/>
                      <w:szCs w:val="18"/>
                    </w:rPr>
                  </w:pPr>
                  <w:r w:rsidRPr="00A032AC">
                    <w:rPr>
                      <w:rFonts w:ascii="Times New Roman" w:eastAsia="Times New Roman" w:hAnsi="Times New Roman"/>
                      <w:color w:val="000000"/>
                      <w:sz w:val="18"/>
                      <w:szCs w:val="18"/>
                    </w:rPr>
                    <w:t>Sources are mostly accurately documented, but a few are not in the desired format.</w:t>
                  </w:r>
                </w:p>
              </w:tc>
              <w:tc>
                <w:tcPr>
                  <w:tcW w:w="812" w:type="pct"/>
                  <w:tcBorders>
                    <w:top w:val="outset" w:sz="6" w:space="0" w:color="auto"/>
                    <w:left w:val="outset" w:sz="6" w:space="0" w:color="auto"/>
                    <w:bottom w:val="outset" w:sz="6" w:space="0" w:color="auto"/>
                    <w:right w:val="outset" w:sz="6" w:space="0" w:color="auto"/>
                  </w:tcBorders>
                </w:tcPr>
                <w:p w:rsidR="00D62582" w:rsidRPr="00A032AC" w:rsidRDefault="00D62582" w:rsidP="00877CDA">
                  <w:pPr>
                    <w:spacing w:before="100" w:beforeAutospacing="1" w:after="100" w:afterAutospacing="1" w:line="240" w:lineRule="auto"/>
                    <w:textAlignment w:val="bottom"/>
                    <w:rPr>
                      <w:rFonts w:ascii="Times New Roman" w:eastAsia="Times New Roman" w:hAnsi="Times New Roman"/>
                      <w:color w:val="000000"/>
                      <w:sz w:val="18"/>
                      <w:szCs w:val="18"/>
                    </w:rPr>
                  </w:pPr>
                  <w:r w:rsidRPr="00A032AC">
                    <w:rPr>
                      <w:rFonts w:ascii="Times New Roman" w:eastAsia="Times New Roman" w:hAnsi="Times New Roman"/>
                      <w:color w:val="000000"/>
                      <w:sz w:val="18"/>
                      <w:szCs w:val="18"/>
                    </w:rPr>
                    <w:t>Most sources are not accurately documented, and many are not in the desired format.</w:t>
                  </w:r>
                </w:p>
              </w:tc>
              <w:tc>
                <w:tcPr>
                  <w:tcW w:w="1155" w:type="pct"/>
                  <w:tcBorders>
                    <w:top w:val="outset" w:sz="6" w:space="0" w:color="auto"/>
                    <w:left w:val="outset" w:sz="6" w:space="0" w:color="auto"/>
                    <w:bottom w:val="outset" w:sz="6" w:space="0" w:color="auto"/>
                    <w:right w:val="outset" w:sz="6" w:space="0" w:color="auto"/>
                  </w:tcBorders>
                </w:tcPr>
                <w:p w:rsidR="00D62582" w:rsidRPr="00A032AC" w:rsidRDefault="00D62582" w:rsidP="00877CDA">
                  <w:pPr>
                    <w:spacing w:before="100" w:beforeAutospacing="1" w:after="100" w:afterAutospacing="1" w:line="240" w:lineRule="auto"/>
                    <w:textAlignment w:val="bottom"/>
                    <w:rPr>
                      <w:rFonts w:ascii="Times New Roman" w:eastAsia="Times New Roman" w:hAnsi="Times New Roman"/>
                      <w:color w:val="000000"/>
                      <w:sz w:val="18"/>
                      <w:szCs w:val="18"/>
                    </w:rPr>
                  </w:pPr>
                  <w:r w:rsidRPr="00A032AC">
                    <w:rPr>
                      <w:rFonts w:ascii="Times New Roman" w:eastAsia="Times New Roman" w:hAnsi="Times New Roman"/>
                      <w:color w:val="000000"/>
                      <w:sz w:val="18"/>
                      <w:szCs w:val="18"/>
                    </w:rPr>
                    <w:t>All sources are not accurately documented or a Works Cited Page is Non-Present OR student does not use parenthetical documentation.</w:t>
                  </w:r>
                </w:p>
              </w:tc>
            </w:tr>
          </w:tbl>
          <w:p w:rsidR="00D62582" w:rsidRPr="00A032AC" w:rsidRDefault="00D62582" w:rsidP="00877CDA">
            <w:pPr>
              <w:spacing w:after="0" w:line="240" w:lineRule="auto"/>
              <w:rPr>
                <w:rFonts w:ascii="Times New Roman" w:eastAsia="Times New Roman" w:hAnsi="Times New Roman"/>
                <w:color w:val="000000"/>
                <w:sz w:val="18"/>
                <w:szCs w:val="18"/>
              </w:rPr>
            </w:pPr>
          </w:p>
        </w:tc>
      </w:tr>
    </w:tbl>
    <w:p w:rsidR="00D62582" w:rsidRPr="00A032AC" w:rsidRDefault="00D62582" w:rsidP="00D62582">
      <w:pPr>
        <w:spacing w:after="0" w:line="240" w:lineRule="auto"/>
        <w:rPr>
          <w:rFonts w:ascii="Times New Roman" w:eastAsia="Times New Roman" w:hAnsi="Times New Roman"/>
          <w:sz w:val="18"/>
          <w:szCs w:val="18"/>
        </w:rPr>
      </w:pPr>
      <w:r w:rsidRPr="00A032AC">
        <w:rPr>
          <w:rFonts w:ascii="Times New Roman" w:eastAsia="Times New Roman" w:hAnsi="Times New Roman"/>
          <w:sz w:val="18"/>
          <w:szCs w:val="18"/>
        </w:rPr>
        <w:t>Essay Points:</w:t>
      </w:r>
      <w:r w:rsidRPr="00A032AC">
        <w:rPr>
          <w:rFonts w:ascii="Times New Roman" w:eastAsia="Times New Roman" w:hAnsi="Times New Roman"/>
          <w:sz w:val="18"/>
          <w:szCs w:val="18"/>
          <w:u w:val="single"/>
        </w:rPr>
        <w:t xml:space="preserve">    /80</w:t>
      </w:r>
    </w:p>
    <w:p w:rsidR="00D62582" w:rsidRPr="00A032AC" w:rsidRDefault="00D62582" w:rsidP="00D62582">
      <w:pPr>
        <w:spacing w:after="0" w:line="240" w:lineRule="auto"/>
        <w:rPr>
          <w:rFonts w:ascii="Times New Roman" w:eastAsia="Times New Roman" w:hAnsi="Times New Roman"/>
          <w:sz w:val="18"/>
          <w:szCs w:val="18"/>
        </w:rPr>
      </w:pPr>
      <w:r w:rsidRPr="00A032AC">
        <w:rPr>
          <w:rFonts w:ascii="Times New Roman" w:eastAsia="Times New Roman" w:hAnsi="Times New Roman"/>
          <w:sz w:val="18"/>
          <w:szCs w:val="18"/>
        </w:rPr>
        <w:t>10- for Essay Organizer: (based on completion)____10- rough draft: (based on completion)______ Total _____/100</w:t>
      </w:r>
    </w:p>
    <w:p w:rsidR="00D62582" w:rsidRPr="00A032AC" w:rsidRDefault="00D62582" w:rsidP="00D62582">
      <w:pPr>
        <w:spacing w:after="0" w:line="240" w:lineRule="auto"/>
        <w:rPr>
          <w:rFonts w:ascii="Times New Roman" w:eastAsia="Times New Roman" w:hAnsi="Times New Roman"/>
          <w:sz w:val="18"/>
          <w:szCs w:val="18"/>
        </w:rPr>
      </w:pPr>
      <w:r w:rsidRPr="00A032AC">
        <w:rPr>
          <w:rFonts w:ascii="Times New Roman" w:eastAsia="Times New Roman" w:hAnsi="Times New Roman"/>
          <w:sz w:val="18"/>
          <w:szCs w:val="18"/>
        </w:rPr>
        <w:t>Comments:</w:t>
      </w:r>
    </w:p>
    <w:p w:rsidR="00563D46" w:rsidRPr="00A032AC" w:rsidRDefault="00563D46" w:rsidP="00E41770">
      <w:pPr>
        <w:spacing w:after="0" w:line="480" w:lineRule="auto"/>
        <w:rPr>
          <w:rFonts w:ascii="Times New Roman" w:eastAsia="Times New Roman" w:hAnsi="Times New Roman"/>
          <w:b/>
          <w:sz w:val="18"/>
          <w:szCs w:val="18"/>
          <w:lang w:val="en"/>
        </w:rPr>
      </w:pPr>
    </w:p>
    <w:sectPr w:rsidR="00563D46" w:rsidRPr="00A032AC" w:rsidSect="00B858B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58A" w:rsidRDefault="00F6058A" w:rsidP="00352692">
      <w:pPr>
        <w:spacing w:after="0" w:line="240" w:lineRule="auto"/>
      </w:pPr>
      <w:r>
        <w:separator/>
      </w:r>
    </w:p>
  </w:endnote>
  <w:endnote w:type="continuationSeparator" w:id="0">
    <w:p w:rsidR="00F6058A" w:rsidRDefault="00F6058A" w:rsidP="00352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58A" w:rsidRDefault="00F6058A" w:rsidP="00352692">
      <w:pPr>
        <w:spacing w:after="0" w:line="240" w:lineRule="auto"/>
      </w:pPr>
      <w:r>
        <w:separator/>
      </w:r>
    </w:p>
  </w:footnote>
  <w:footnote w:type="continuationSeparator" w:id="0">
    <w:p w:rsidR="00F6058A" w:rsidRDefault="00F6058A" w:rsidP="00352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1C3D"/>
    <w:multiLevelType w:val="hybridMultilevel"/>
    <w:tmpl w:val="BC1E7A5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44897"/>
    <w:multiLevelType w:val="hybridMultilevel"/>
    <w:tmpl w:val="22603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A2DEF"/>
    <w:multiLevelType w:val="hybridMultilevel"/>
    <w:tmpl w:val="C4CE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2790C"/>
    <w:multiLevelType w:val="multilevel"/>
    <w:tmpl w:val="9D86A6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103F55"/>
    <w:multiLevelType w:val="hybridMultilevel"/>
    <w:tmpl w:val="79BA327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B4E92"/>
    <w:multiLevelType w:val="hybridMultilevel"/>
    <w:tmpl w:val="1E669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4B2205"/>
    <w:multiLevelType w:val="hybridMultilevel"/>
    <w:tmpl w:val="A2DA1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1498E"/>
    <w:multiLevelType w:val="hybridMultilevel"/>
    <w:tmpl w:val="1060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82DC5"/>
    <w:multiLevelType w:val="multilevel"/>
    <w:tmpl w:val="57AA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AB0BDE"/>
    <w:multiLevelType w:val="hybridMultilevel"/>
    <w:tmpl w:val="ADF05AD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45147F"/>
    <w:multiLevelType w:val="hybridMultilevel"/>
    <w:tmpl w:val="0EF2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46E64"/>
    <w:multiLevelType w:val="hybridMultilevel"/>
    <w:tmpl w:val="0FB86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041F8A"/>
    <w:multiLevelType w:val="hybridMultilevel"/>
    <w:tmpl w:val="36085DF8"/>
    <w:lvl w:ilvl="0" w:tplc="74D460E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3B4151"/>
    <w:multiLevelType w:val="hybridMultilevel"/>
    <w:tmpl w:val="27147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90095B"/>
    <w:multiLevelType w:val="hybridMultilevel"/>
    <w:tmpl w:val="231C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A12AF1"/>
    <w:multiLevelType w:val="hybridMultilevel"/>
    <w:tmpl w:val="110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EE1AE9"/>
    <w:multiLevelType w:val="hybridMultilevel"/>
    <w:tmpl w:val="748A2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14"/>
  </w:num>
  <w:num w:numId="5">
    <w:abstractNumId w:val="15"/>
  </w:num>
  <w:num w:numId="6">
    <w:abstractNumId w:val="3"/>
  </w:num>
  <w:num w:numId="7">
    <w:abstractNumId w:val="8"/>
  </w:num>
  <w:num w:numId="8">
    <w:abstractNumId w:val="0"/>
  </w:num>
  <w:num w:numId="9">
    <w:abstractNumId w:val="4"/>
  </w:num>
  <w:num w:numId="10">
    <w:abstractNumId w:val="9"/>
  </w:num>
  <w:num w:numId="11">
    <w:abstractNumId w:val="1"/>
  </w:num>
  <w:num w:numId="12">
    <w:abstractNumId w:val="5"/>
  </w:num>
  <w:num w:numId="13">
    <w:abstractNumId w:val="13"/>
  </w:num>
  <w:num w:numId="14">
    <w:abstractNumId w:val="6"/>
  </w:num>
  <w:num w:numId="15">
    <w:abstractNumId w:val="16"/>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53"/>
    <w:rsid w:val="0005350A"/>
    <w:rsid w:val="00062658"/>
    <w:rsid w:val="00091E6A"/>
    <w:rsid w:val="000B7F5F"/>
    <w:rsid w:val="0013335F"/>
    <w:rsid w:val="001756FE"/>
    <w:rsid w:val="00193AB1"/>
    <w:rsid w:val="00195D98"/>
    <w:rsid w:val="001A0C38"/>
    <w:rsid w:val="00205ED3"/>
    <w:rsid w:val="00211178"/>
    <w:rsid w:val="00234900"/>
    <w:rsid w:val="00251C20"/>
    <w:rsid w:val="00352692"/>
    <w:rsid w:val="00363911"/>
    <w:rsid w:val="00365710"/>
    <w:rsid w:val="003718E7"/>
    <w:rsid w:val="0039171E"/>
    <w:rsid w:val="003B31EA"/>
    <w:rsid w:val="003D525B"/>
    <w:rsid w:val="00416A28"/>
    <w:rsid w:val="00464301"/>
    <w:rsid w:val="004B1981"/>
    <w:rsid w:val="004F002A"/>
    <w:rsid w:val="004F1798"/>
    <w:rsid w:val="005606D0"/>
    <w:rsid w:val="00563D46"/>
    <w:rsid w:val="00595B82"/>
    <w:rsid w:val="005C18A7"/>
    <w:rsid w:val="005D3340"/>
    <w:rsid w:val="0060289B"/>
    <w:rsid w:val="006414B1"/>
    <w:rsid w:val="0064240D"/>
    <w:rsid w:val="006F0824"/>
    <w:rsid w:val="007502B6"/>
    <w:rsid w:val="007608C0"/>
    <w:rsid w:val="00773F92"/>
    <w:rsid w:val="0077640E"/>
    <w:rsid w:val="00783583"/>
    <w:rsid w:val="007A7F9C"/>
    <w:rsid w:val="007C756B"/>
    <w:rsid w:val="007E170F"/>
    <w:rsid w:val="00855EA4"/>
    <w:rsid w:val="00855FB5"/>
    <w:rsid w:val="008C2FAE"/>
    <w:rsid w:val="008D6BD5"/>
    <w:rsid w:val="008E7367"/>
    <w:rsid w:val="00932DBB"/>
    <w:rsid w:val="00971553"/>
    <w:rsid w:val="009A1661"/>
    <w:rsid w:val="00A032AC"/>
    <w:rsid w:val="00A43C2E"/>
    <w:rsid w:val="00A44A66"/>
    <w:rsid w:val="00A53B57"/>
    <w:rsid w:val="00A72163"/>
    <w:rsid w:val="00A82E51"/>
    <w:rsid w:val="00AC4A87"/>
    <w:rsid w:val="00B1668C"/>
    <w:rsid w:val="00B858B3"/>
    <w:rsid w:val="00BC21F6"/>
    <w:rsid w:val="00C219FF"/>
    <w:rsid w:val="00C64C4B"/>
    <w:rsid w:val="00CD61B1"/>
    <w:rsid w:val="00D02682"/>
    <w:rsid w:val="00D339AA"/>
    <w:rsid w:val="00D34AD2"/>
    <w:rsid w:val="00D60315"/>
    <w:rsid w:val="00D62582"/>
    <w:rsid w:val="00D64406"/>
    <w:rsid w:val="00D70367"/>
    <w:rsid w:val="00DF54E7"/>
    <w:rsid w:val="00E26F06"/>
    <w:rsid w:val="00E37FFA"/>
    <w:rsid w:val="00E41770"/>
    <w:rsid w:val="00E70054"/>
    <w:rsid w:val="00E97590"/>
    <w:rsid w:val="00EB6394"/>
    <w:rsid w:val="00EF39D2"/>
    <w:rsid w:val="00EF4BAD"/>
    <w:rsid w:val="00EF61B9"/>
    <w:rsid w:val="00F6058A"/>
    <w:rsid w:val="00F709DC"/>
    <w:rsid w:val="00FA4B8C"/>
    <w:rsid w:val="00FB304A"/>
    <w:rsid w:val="00FE3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F42B"/>
  <w15:chartTrackingRefBased/>
  <w15:docId w15:val="{663CE2EB-B3C9-4A58-98B1-54653711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BC21F6"/>
    <w:pPr>
      <w:spacing w:before="100" w:beforeAutospacing="1" w:after="100" w:afterAutospacing="1" w:line="240" w:lineRule="auto"/>
      <w:outlineLvl w:val="0"/>
    </w:pPr>
    <w:rPr>
      <w:rFonts w:ascii="Times New Roman" w:eastAsia="Times New Roman" w:hAnsi="Times New Roman"/>
      <w:b/>
      <w:bCs/>
      <w:color w:val="330033"/>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E7367"/>
    <w:rPr>
      <w:color w:val="0000FF"/>
      <w:u w:val="single"/>
    </w:rPr>
  </w:style>
  <w:style w:type="character" w:styleId="Emphasis">
    <w:name w:val="Emphasis"/>
    <w:uiPriority w:val="20"/>
    <w:qFormat/>
    <w:rsid w:val="008E7367"/>
    <w:rPr>
      <w:i/>
      <w:iCs/>
    </w:rPr>
  </w:style>
  <w:style w:type="paragraph" w:styleId="ListParagraph">
    <w:name w:val="List Paragraph"/>
    <w:basedOn w:val="Normal"/>
    <w:uiPriority w:val="34"/>
    <w:qFormat/>
    <w:rsid w:val="008E7367"/>
    <w:pPr>
      <w:ind w:left="720"/>
      <w:contextualSpacing/>
    </w:pPr>
  </w:style>
  <w:style w:type="paragraph" w:styleId="BalloonText">
    <w:name w:val="Balloon Text"/>
    <w:basedOn w:val="Normal"/>
    <w:link w:val="BalloonTextChar"/>
    <w:uiPriority w:val="99"/>
    <w:semiHidden/>
    <w:unhideWhenUsed/>
    <w:rsid w:val="00E26F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26F06"/>
    <w:rPr>
      <w:rFonts w:ascii="Tahoma" w:hAnsi="Tahoma" w:cs="Tahoma"/>
      <w:sz w:val="16"/>
      <w:szCs w:val="16"/>
    </w:rPr>
  </w:style>
  <w:style w:type="paragraph" w:customStyle="1" w:styleId="style1">
    <w:name w:val="style1"/>
    <w:basedOn w:val="Normal"/>
    <w:rsid w:val="00DF54E7"/>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DF54E7"/>
    <w:rPr>
      <w:b/>
      <w:bCs/>
    </w:rPr>
  </w:style>
  <w:style w:type="paragraph" w:styleId="NormalWeb">
    <w:name w:val="Normal (Web)"/>
    <w:basedOn w:val="Normal"/>
    <w:uiPriority w:val="99"/>
    <w:unhideWhenUsed/>
    <w:rsid w:val="00DF54E7"/>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932DBB"/>
    <w:rPr>
      <w:color w:val="800080"/>
      <w:u w:val="single"/>
    </w:rPr>
  </w:style>
  <w:style w:type="paragraph" w:styleId="Header">
    <w:name w:val="header"/>
    <w:basedOn w:val="Normal"/>
    <w:link w:val="HeaderChar"/>
    <w:uiPriority w:val="99"/>
    <w:unhideWhenUsed/>
    <w:rsid w:val="00352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692"/>
  </w:style>
  <w:style w:type="paragraph" w:styleId="Footer">
    <w:name w:val="footer"/>
    <w:basedOn w:val="Normal"/>
    <w:link w:val="FooterChar"/>
    <w:uiPriority w:val="99"/>
    <w:unhideWhenUsed/>
    <w:rsid w:val="00352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692"/>
  </w:style>
  <w:style w:type="character" w:customStyle="1" w:styleId="Heading1Char">
    <w:name w:val="Heading 1 Char"/>
    <w:link w:val="Heading1"/>
    <w:uiPriority w:val="9"/>
    <w:rsid w:val="00BC21F6"/>
    <w:rPr>
      <w:rFonts w:ascii="Times New Roman" w:eastAsia="Times New Roman" w:hAnsi="Times New Roman" w:cs="Times New Roman"/>
      <w:b/>
      <w:bCs/>
      <w:color w:val="330033"/>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83234">
      <w:bodyDiv w:val="1"/>
      <w:marLeft w:val="0"/>
      <w:marRight w:val="0"/>
      <w:marTop w:val="0"/>
      <w:marBottom w:val="0"/>
      <w:divBdr>
        <w:top w:val="none" w:sz="0" w:space="0" w:color="auto"/>
        <w:left w:val="none" w:sz="0" w:space="0" w:color="auto"/>
        <w:bottom w:val="none" w:sz="0" w:space="0" w:color="auto"/>
        <w:right w:val="none" w:sz="0" w:space="0" w:color="auto"/>
      </w:divBdr>
    </w:div>
    <w:div w:id="881788033">
      <w:bodyDiv w:val="1"/>
      <w:marLeft w:val="0"/>
      <w:marRight w:val="0"/>
      <w:marTop w:val="0"/>
      <w:marBottom w:val="0"/>
      <w:divBdr>
        <w:top w:val="none" w:sz="0" w:space="0" w:color="auto"/>
        <w:left w:val="none" w:sz="0" w:space="0" w:color="auto"/>
        <w:bottom w:val="none" w:sz="0" w:space="0" w:color="auto"/>
        <w:right w:val="none" w:sz="0" w:space="0" w:color="auto"/>
      </w:divBdr>
      <w:divsChild>
        <w:div w:id="1136147608">
          <w:marLeft w:val="0"/>
          <w:marRight w:val="0"/>
          <w:marTop w:val="0"/>
          <w:marBottom w:val="0"/>
          <w:divBdr>
            <w:top w:val="none" w:sz="0" w:space="0" w:color="auto"/>
            <w:left w:val="none" w:sz="0" w:space="0" w:color="auto"/>
            <w:bottom w:val="none" w:sz="0" w:space="0" w:color="auto"/>
            <w:right w:val="none" w:sz="0" w:space="0" w:color="auto"/>
          </w:divBdr>
          <w:divsChild>
            <w:div w:id="1094714800">
              <w:marLeft w:val="105"/>
              <w:marRight w:val="105"/>
              <w:marTop w:val="0"/>
              <w:marBottom w:val="0"/>
              <w:divBdr>
                <w:top w:val="none" w:sz="0" w:space="0" w:color="auto"/>
                <w:left w:val="none" w:sz="0" w:space="0" w:color="auto"/>
                <w:bottom w:val="none" w:sz="0" w:space="0" w:color="auto"/>
                <w:right w:val="none" w:sz="0" w:space="0" w:color="auto"/>
              </w:divBdr>
              <w:divsChild>
                <w:div w:id="120880118">
                  <w:marLeft w:val="0"/>
                  <w:marRight w:val="0"/>
                  <w:marTop w:val="0"/>
                  <w:marBottom w:val="0"/>
                  <w:divBdr>
                    <w:top w:val="none" w:sz="0" w:space="0" w:color="auto"/>
                    <w:left w:val="none" w:sz="0" w:space="0" w:color="auto"/>
                    <w:bottom w:val="none" w:sz="0" w:space="0" w:color="auto"/>
                    <w:right w:val="none" w:sz="0" w:space="0" w:color="auto"/>
                  </w:divBdr>
                  <w:divsChild>
                    <w:div w:id="1384718235">
                      <w:marLeft w:val="0"/>
                      <w:marRight w:val="0"/>
                      <w:marTop w:val="0"/>
                      <w:marBottom w:val="225"/>
                      <w:divBdr>
                        <w:top w:val="none" w:sz="0" w:space="0" w:color="auto"/>
                        <w:left w:val="none" w:sz="0" w:space="0" w:color="auto"/>
                        <w:bottom w:val="none" w:sz="0" w:space="0" w:color="auto"/>
                        <w:right w:val="none" w:sz="0" w:space="0" w:color="auto"/>
                      </w:divBdr>
                      <w:divsChild>
                        <w:div w:id="1178613622">
                          <w:marLeft w:val="0"/>
                          <w:marRight w:val="0"/>
                          <w:marTop w:val="0"/>
                          <w:marBottom w:val="0"/>
                          <w:divBdr>
                            <w:top w:val="none" w:sz="0" w:space="0" w:color="auto"/>
                            <w:left w:val="none" w:sz="0" w:space="0" w:color="auto"/>
                            <w:bottom w:val="none" w:sz="0" w:space="0" w:color="auto"/>
                            <w:right w:val="none" w:sz="0" w:space="0" w:color="auto"/>
                          </w:divBdr>
                        </w:div>
                      </w:divsChild>
                    </w:div>
                    <w:div w:id="17321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7377</CharactersWithSpaces>
  <SharedDoc>false</SharedDoc>
  <HLinks>
    <vt:vector size="390" baseType="variant">
      <vt:variant>
        <vt:i4>458770</vt:i4>
      </vt:variant>
      <vt:variant>
        <vt:i4>192</vt:i4>
      </vt:variant>
      <vt:variant>
        <vt:i4>0</vt:i4>
      </vt:variant>
      <vt:variant>
        <vt:i4>5</vt:i4>
      </vt:variant>
      <vt:variant>
        <vt:lpwstr>http://www.nndb.com/people/723/000025648/</vt:lpwstr>
      </vt:variant>
      <vt:variant>
        <vt:lpwstr/>
      </vt:variant>
      <vt:variant>
        <vt:i4>983069</vt:i4>
      </vt:variant>
      <vt:variant>
        <vt:i4>189</vt:i4>
      </vt:variant>
      <vt:variant>
        <vt:i4>0</vt:i4>
      </vt:variant>
      <vt:variant>
        <vt:i4>5</vt:i4>
      </vt:variant>
      <vt:variant>
        <vt:lpwstr>http://www.nndb.com/people/081/000117727/</vt:lpwstr>
      </vt:variant>
      <vt:variant>
        <vt:lpwstr/>
      </vt:variant>
      <vt:variant>
        <vt:i4>720916</vt:i4>
      </vt:variant>
      <vt:variant>
        <vt:i4>186</vt:i4>
      </vt:variant>
      <vt:variant>
        <vt:i4>0</vt:i4>
      </vt:variant>
      <vt:variant>
        <vt:i4>5</vt:i4>
      </vt:variant>
      <vt:variant>
        <vt:lpwstr>http://www.nndb.com/people/885/000079648/</vt:lpwstr>
      </vt:variant>
      <vt:variant>
        <vt:lpwstr/>
      </vt:variant>
      <vt:variant>
        <vt:i4>262172</vt:i4>
      </vt:variant>
      <vt:variant>
        <vt:i4>183</vt:i4>
      </vt:variant>
      <vt:variant>
        <vt:i4>0</vt:i4>
      </vt:variant>
      <vt:variant>
        <vt:i4>5</vt:i4>
      </vt:variant>
      <vt:variant>
        <vt:lpwstr>http://www.nndb.com/people/954/000278120/</vt:lpwstr>
      </vt:variant>
      <vt:variant>
        <vt:lpwstr/>
      </vt:variant>
      <vt:variant>
        <vt:i4>262163</vt:i4>
      </vt:variant>
      <vt:variant>
        <vt:i4>180</vt:i4>
      </vt:variant>
      <vt:variant>
        <vt:i4>0</vt:i4>
      </vt:variant>
      <vt:variant>
        <vt:i4>5</vt:i4>
      </vt:variant>
      <vt:variant>
        <vt:lpwstr>http://www.nndb.com/people/222/000078985/</vt:lpwstr>
      </vt:variant>
      <vt:variant>
        <vt:lpwstr/>
      </vt:variant>
      <vt:variant>
        <vt:i4>262164</vt:i4>
      </vt:variant>
      <vt:variant>
        <vt:i4>177</vt:i4>
      </vt:variant>
      <vt:variant>
        <vt:i4>0</vt:i4>
      </vt:variant>
      <vt:variant>
        <vt:i4>5</vt:i4>
      </vt:variant>
      <vt:variant>
        <vt:lpwstr>http://www.nndb.com/people/176/000135768/</vt:lpwstr>
      </vt:variant>
      <vt:variant>
        <vt:lpwstr/>
      </vt:variant>
      <vt:variant>
        <vt:i4>589842</vt:i4>
      </vt:variant>
      <vt:variant>
        <vt:i4>174</vt:i4>
      </vt:variant>
      <vt:variant>
        <vt:i4>0</vt:i4>
      </vt:variant>
      <vt:variant>
        <vt:i4>5</vt:i4>
      </vt:variant>
      <vt:variant>
        <vt:lpwstr>http://www.nndb.com/people/081/000063889/</vt:lpwstr>
      </vt:variant>
      <vt:variant>
        <vt:lpwstr/>
      </vt:variant>
      <vt:variant>
        <vt:i4>262175</vt:i4>
      </vt:variant>
      <vt:variant>
        <vt:i4>171</vt:i4>
      </vt:variant>
      <vt:variant>
        <vt:i4>0</vt:i4>
      </vt:variant>
      <vt:variant>
        <vt:i4>5</vt:i4>
      </vt:variant>
      <vt:variant>
        <vt:lpwstr>http://www.nndb.com/people/005/000108678/</vt:lpwstr>
      </vt:variant>
      <vt:variant>
        <vt:lpwstr/>
      </vt:variant>
      <vt:variant>
        <vt:i4>917534</vt:i4>
      </vt:variant>
      <vt:variant>
        <vt:i4>168</vt:i4>
      </vt:variant>
      <vt:variant>
        <vt:i4>0</vt:i4>
      </vt:variant>
      <vt:variant>
        <vt:i4>5</vt:i4>
      </vt:variant>
      <vt:variant>
        <vt:lpwstr>http://www.nndb.com/people/898/000111565/</vt:lpwstr>
      </vt:variant>
      <vt:variant>
        <vt:lpwstr/>
      </vt:variant>
      <vt:variant>
        <vt:i4>589845</vt:i4>
      </vt:variant>
      <vt:variant>
        <vt:i4>165</vt:i4>
      </vt:variant>
      <vt:variant>
        <vt:i4>0</vt:i4>
      </vt:variant>
      <vt:variant>
        <vt:i4>5</vt:i4>
      </vt:variant>
      <vt:variant>
        <vt:lpwstr>http://www.nndb.com/people/526/000051373/</vt:lpwstr>
      </vt:variant>
      <vt:variant>
        <vt:lpwstr/>
      </vt:variant>
      <vt:variant>
        <vt:i4>65561</vt:i4>
      </vt:variant>
      <vt:variant>
        <vt:i4>162</vt:i4>
      </vt:variant>
      <vt:variant>
        <vt:i4>0</vt:i4>
      </vt:variant>
      <vt:variant>
        <vt:i4>5</vt:i4>
      </vt:variant>
      <vt:variant>
        <vt:lpwstr>http://www.nndb.com/people/022/000043890/</vt:lpwstr>
      </vt:variant>
      <vt:variant>
        <vt:lpwstr/>
      </vt:variant>
      <vt:variant>
        <vt:i4>19</vt:i4>
      </vt:variant>
      <vt:variant>
        <vt:i4>159</vt:i4>
      </vt:variant>
      <vt:variant>
        <vt:i4>0</vt:i4>
      </vt:variant>
      <vt:variant>
        <vt:i4>5</vt:i4>
      </vt:variant>
      <vt:variant>
        <vt:lpwstr>http://www.nndb.com/people/735/000102429/</vt:lpwstr>
      </vt:variant>
      <vt:variant>
        <vt:lpwstr/>
      </vt:variant>
      <vt:variant>
        <vt:i4>983071</vt:i4>
      </vt:variant>
      <vt:variant>
        <vt:i4>156</vt:i4>
      </vt:variant>
      <vt:variant>
        <vt:i4>0</vt:i4>
      </vt:variant>
      <vt:variant>
        <vt:i4>5</vt:i4>
      </vt:variant>
      <vt:variant>
        <vt:lpwstr>http://www.nndb.com/people/151/000351095/</vt:lpwstr>
      </vt:variant>
      <vt:variant>
        <vt:lpwstr/>
      </vt:variant>
      <vt:variant>
        <vt:i4>851989</vt:i4>
      </vt:variant>
      <vt:variant>
        <vt:i4>153</vt:i4>
      </vt:variant>
      <vt:variant>
        <vt:i4>0</vt:i4>
      </vt:variant>
      <vt:variant>
        <vt:i4>5</vt:i4>
      </vt:variant>
      <vt:variant>
        <vt:lpwstr>http://www.nndb.com/people/721/000107400/</vt:lpwstr>
      </vt:variant>
      <vt:variant>
        <vt:lpwstr/>
      </vt:variant>
      <vt:variant>
        <vt:i4>524310</vt:i4>
      </vt:variant>
      <vt:variant>
        <vt:i4>150</vt:i4>
      </vt:variant>
      <vt:variant>
        <vt:i4>0</vt:i4>
      </vt:variant>
      <vt:variant>
        <vt:i4>5</vt:i4>
      </vt:variant>
      <vt:variant>
        <vt:lpwstr>http://www.nndb.com/people/165/000135757/</vt:lpwstr>
      </vt:variant>
      <vt:variant>
        <vt:lpwstr/>
      </vt:variant>
      <vt:variant>
        <vt:i4>786449</vt:i4>
      </vt:variant>
      <vt:variant>
        <vt:i4>147</vt:i4>
      </vt:variant>
      <vt:variant>
        <vt:i4>0</vt:i4>
      </vt:variant>
      <vt:variant>
        <vt:i4>5</vt:i4>
      </vt:variant>
      <vt:variant>
        <vt:lpwstr>http://www.nndb.com/people/466/000115121/</vt:lpwstr>
      </vt:variant>
      <vt:variant>
        <vt:lpwstr/>
      </vt:variant>
      <vt:variant>
        <vt:i4>19</vt:i4>
      </vt:variant>
      <vt:variant>
        <vt:i4>144</vt:i4>
      </vt:variant>
      <vt:variant>
        <vt:i4>0</vt:i4>
      </vt:variant>
      <vt:variant>
        <vt:i4>5</vt:i4>
      </vt:variant>
      <vt:variant>
        <vt:lpwstr>http://www.nndb.com/people/223/000108896/</vt:lpwstr>
      </vt:variant>
      <vt:variant>
        <vt:lpwstr/>
      </vt:variant>
      <vt:variant>
        <vt:i4>589849</vt:i4>
      </vt:variant>
      <vt:variant>
        <vt:i4>141</vt:i4>
      </vt:variant>
      <vt:variant>
        <vt:i4>0</vt:i4>
      </vt:variant>
      <vt:variant>
        <vt:i4>5</vt:i4>
      </vt:variant>
      <vt:variant>
        <vt:lpwstr>http://www.nndb.com/people/783/000029696/</vt:lpwstr>
      </vt:variant>
      <vt:variant>
        <vt:lpwstr/>
      </vt:variant>
      <vt:variant>
        <vt:i4>983060</vt:i4>
      </vt:variant>
      <vt:variant>
        <vt:i4>138</vt:i4>
      </vt:variant>
      <vt:variant>
        <vt:i4>0</vt:i4>
      </vt:variant>
      <vt:variant>
        <vt:i4>5</vt:i4>
      </vt:variant>
      <vt:variant>
        <vt:lpwstr>http://www.nndb.com/people/611/000135206/</vt:lpwstr>
      </vt:variant>
      <vt:variant>
        <vt:lpwstr/>
      </vt:variant>
      <vt:variant>
        <vt:i4>589847</vt:i4>
      </vt:variant>
      <vt:variant>
        <vt:i4>135</vt:i4>
      </vt:variant>
      <vt:variant>
        <vt:i4>0</vt:i4>
      </vt:variant>
      <vt:variant>
        <vt:i4>5</vt:i4>
      </vt:variant>
      <vt:variant>
        <vt:lpwstr>http://www.nndb.com/people/988/000279151/</vt:lpwstr>
      </vt:variant>
      <vt:variant>
        <vt:lpwstr/>
      </vt:variant>
      <vt:variant>
        <vt:i4>917523</vt:i4>
      </vt:variant>
      <vt:variant>
        <vt:i4>132</vt:i4>
      </vt:variant>
      <vt:variant>
        <vt:i4>0</vt:i4>
      </vt:variant>
      <vt:variant>
        <vt:i4>5</vt:i4>
      </vt:variant>
      <vt:variant>
        <vt:lpwstr>http://www.nndb.com/people/727/000132331/</vt:lpwstr>
      </vt:variant>
      <vt:variant>
        <vt:lpwstr/>
      </vt:variant>
      <vt:variant>
        <vt:i4>393235</vt:i4>
      </vt:variant>
      <vt:variant>
        <vt:i4>129</vt:i4>
      </vt:variant>
      <vt:variant>
        <vt:i4>0</vt:i4>
      </vt:variant>
      <vt:variant>
        <vt:i4>5</vt:i4>
      </vt:variant>
      <vt:variant>
        <vt:lpwstr>http://www.nndb.com/people/474/000102168/</vt:lpwstr>
      </vt:variant>
      <vt:variant>
        <vt:lpwstr/>
      </vt:variant>
      <vt:variant>
        <vt:i4>458778</vt:i4>
      </vt:variant>
      <vt:variant>
        <vt:i4>126</vt:i4>
      </vt:variant>
      <vt:variant>
        <vt:i4>0</vt:i4>
      </vt:variant>
      <vt:variant>
        <vt:i4>5</vt:i4>
      </vt:variant>
      <vt:variant>
        <vt:lpwstr>http://www.nndb.com/people/173/000025098/</vt:lpwstr>
      </vt:variant>
      <vt:variant>
        <vt:lpwstr/>
      </vt:variant>
      <vt:variant>
        <vt:i4>589844</vt:i4>
      </vt:variant>
      <vt:variant>
        <vt:i4>123</vt:i4>
      </vt:variant>
      <vt:variant>
        <vt:i4>0</vt:i4>
      </vt:variant>
      <vt:variant>
        <vt:i4>5</vt:i4>
      </vt:variant>
      <vt:variant>
        <vt:lpwstr>http://www.nndb.com/people/371/000205753/</vt:lpwstr>
      </vt:variant>
      <vt:variant>
        <vt:lpwstr/>
      </vt:variant>
      <vt:variant>
        <vt:i4>655378</vt:i4>
      </vt:variant>
      <vt:variant>
        <vt:i4>120</vt:i4>
      </vt:variant>
      <vt:variant>
        <vt:i4>0</vt:i4>
      </vt:variant>
      <vt:variant>
        <vt:i4>5</vt:i4>
      </vt:variant>
      <vt:variant>
        <vt:lpwstr>http://www.nndb.com/people/746/000102440/</vt:lpwstr>
      </vt:variant>
      <vt:variant>
        <vt:lpwstr/>
      </vt:variant>
      <vt:variant>
        <vt:i4>589853</vt:i4>
      </vt:variant>
      <vt:variant>
        <vt:i4>117</vt:i4>
      </vt:variant>
      <vt:variant>
        <vt:i4>0</vt:i4>
      </vt:variant>
      <vt:variant>
        <vt:i4>5</vt:i4>
      </vt:variant>
      <vt:variant>
        <vt:lpwstr>http://www.nndb.com/people/012/000174487/</vt:lpwstr>
      </vt:variant>
      <vt:variant>
        <vt:lpwstr/>
      </vt:variant>
      <vt:variant>
        <vt:i4>786450</vt:i4>
      </vt:variant>
      <vt:variant>
        <vt:i4>114</vt:i4>
      </vt:variant>
      <vt:variant>
        <vt:i4>0</vt:i4>
      </vt:variant>
      <vt:variant>
        <vt:i4>5</vt:i4>
      </vt:variant>
      <vt:variant>
        <vt:lpwstr>http://www.nndb.com/people/985/000132589/</vt:lpwstr>
      </vt:variant>
      <vt:variant>
        <vt:lpwstr/>
      </vt:variant>
      <vt:variant>
        <vt:i4>196624</vt:i4>
      </vt:variant>
      <vt:variant>
        <vt:i4>111</vt:i4>
      </vt:variant>
      <vt:variant>
        <vt:i4>0</vt:i4>
      </vt:variant>
      <vt:variant>
        <vt:i4>5</vt:i4>
      </vt:variant>
      <vt:variant>
        <vt:lpwstr>http://www.nndb.com/people/929/000043800/</vt:lpwstr>
      </vt:variant>
      <vt:variant>
        <vt:lpwstr/>
      </vt:variant>
      <vt:variant>
        <vt:i4>983057</vt:i4>
      </vt:variant>
      <vt:variant>
        <vt:i4>108</vt:i4>
      </vt:variant>
      <vt:variant>
        <vt:i4>0</vt:i4>
      </vt:variant>
      <vt:variant>
        <vt:i4>5</vt:i4>
      </vt:variant>
      <vt:variant>
        <vt:lpwstr>http://www.nndb.com/people/633/000043504/</vt:lpwstr>
      </vt:variant>
      <vt:variant>
        <vt:lpwstr/>
      </vt:variant>
      <vt:variant>
        <vt:i4>655377</vt:i4>
      </vt:variant>
      <vt:variant>
        <vt:i4>105</vt:i4>
      </vt:variant>
      <vt:variant>
        <vt:i4>0</vt:i4>
      </vt:variant>
      <vt:variant>
        <vt:i4>5</vt:i4>
      </vt:variant>
      <vt:variant>
        <vt:lpwstr>http://www.nndb.com/people/041/000174516/</vt:lpwstr>
      </vt:variant>
      <vt:variant>
        <vt:lpwstr/>
      </vt:variant>
      <vt:variant>
        <vt:i4>720915</vt:i4>
      </vt:variant>
      <vt:variant>
        <vt:i4>102</vt:i4>
      </vt:variant>
      <vt:variant>
        <vt:i4>0</vt:i4>
      </vt:variant>
      <vt:variant>
        <vt:i4>5</vt:i4>
      </vt:variant>
      <vt:variant>
        <vt:lpwstr>http://www.nndb.com/people/655/000206037/</vt:lpwstr>
      </vt:variant>
      <vt:variant>
        <vt:lpwstr/>
      </vt:variant>
      <vt:variant>
        <vt:i4>196627</vt:i4>
      </vt:variant>
      <vt:variant>
        <vt:i4>99</vt:i4>
      </vt:variant>
      <vt:variant>
        <vt:i4>0</vt:i4>
      </vt:variant>
      <vt:variant>
        <vt:i4>5</vt:i4>
      </vt:variant>
      <vt:variant>
        <vt:lpwstr>http://www.nndb.com/people/674/000032578/</vt:lpwstr>
      </vt:variant>
      <vt:variant>
        <vt:lpwstr/>
      </vt:variant>
      <vt:variant>
        <vt:i4>393234</vt:i4>
      </vt:variant>
      <vt:variant>
        <vt:i4>96</vt:i4>
      </vt:variant>
      <vt:variant>
        <vt:i4>0</vt:i4>
      </vt:variant>
      <vt:variant>
        <vt:i4>5</vt:i4>
      </vt:variant>
      <vt:variant>
        <vt:lpwstr>http://www.nndb.com/people/028/000078791/</vt:lpwstr>
      </vt:variant>
      <vt:variant>
        <vt:lpwstr/>
      </vt:variant>
      <vt:variant>
        <vt:i4>262160</vt:i4>
      </vt:variant>
      <vt:variant>
        <vt:i4>93</vt:i4>
      </vt:variant>
      <vt:variant>
        <vt:i4>0</vt:i4>
      </vt:variant>
      <vt:variant>
        <vt:i4>5</vt:i4>
      </vt:variant>
      <vt:variant>
        <vt:lpwstr>http://www.nndb.com/people/248/000346207/</vt:lpwstr>
      </vt:variant>
      <vt:variant>
        <vt:lpwstr/>
      </vt:variant>
      <vt:variant>
        <vt:i4>786463</vt:i4>
      </vt:variant>
      <vt:variant>
        <vt:i4>90</vt:i4>
      </vt:variant>
      <vt:variant>
        <vt:i4>0</vt:i4>
      </vt:variant>
      <vt:variant>
        <vt:i4>5</vt:i4>
      </vt:variant>
      <vt:variant>
        <vt:lpwstr>http://www.nndb.com/people/105/000179565/</vt:lpwstr>
      </vt:variant>
      <vt:variant>
        <vt:lpwstr/>
      </vt:variant>
      <vt:variant>
        <vt:i4>720913</vt:i4>
      </vt:variant>
      <vt:variant>
        <vt:i4>87</vt:i4>
      </vt:variant>
      <vt:variant>
        <vt:i4>0</vt:i4>
      </vt:variant>
      <vt:variant>
        <vt:i4>5</vt:i4>
      </vt:variant>
      <vt:variant>
        <vt:lpwstr>http://www.nndb.com/people/428/000173906/</vt:lpwstr>
      </vt:variant>
      <vt:variant>
        <vt:lpwstr/>
      </vt:variant>
      <vt:variant>
        <vt:i4>720920</vt:i4>
      </vt:variant>
      <vt:variant>
        <vt:i4>84</vt:i4>
      </vt:variant>
      <vt:variant>
        <vt:i4>0</vt:i4>
      </vt:variant>
      <vt:variant>
        <vt:i4>5</vt:i4>
      </vt:variant>
      <vt:variant>
        <vt:lpwstr>http://www.nndb.com/people/227/000112888/</vt:lpwstr>
      </vt:variant>
      <vt:variant>
        <vt:lpwstr/>
      </vt:variant>
      <vt:variant>
        <vt:i4>589840</vt:i4>
      </vt:variant>
      <vt:variant>
        <vt:i4>81</vt:i4>
      </vt:variant>
      <vt:variant>
        <vt:i4>0</vt:i4>
      </vt:variant>
      <vt:variant>
        <vt:i4>5</vt:i4>
      </vt:variant>
      <vt:variant>
        <vt:lpwstr>http://www.nndb.com/people/438/000279598/</vt:lpwstr>
      </vt:variant>
      <vt:variant>
        <vt:lpwstr/>
      </vt:variant>
      <vt:variant>
        <vt:i4>393247</vt:i4>
      </vt:variant>
      <vt:variant>
        <vt:i4>78</vt:i4>
      </vt:variant>
      <vt:variant>
        <vt:i4>0</vt:i4>
      </vt:variant>
      <vt:variant>
        <vt:i4>5</vt:i4>
      </vt:variant>
      <vt:variant>
        <vt:lpwstr>http://www.nndb.com/people/971/000278137/</vt:lpwstr>
      </vt:variant>
      <vt:variant>
        <vt:lpwstr/>
      </vt:variant>
      <vt:variant>
        <vt:i4>786449</vt:i4>
      </vt:variant>
      <vt:variant>
        <vt:i4>75</vt:i4>
      </vt:variant>
      <vt:variant>
        <vt:i4>0</vt:i4>
      </vt:variant>
      <vt:variant>
        <vt:i4>5</vt:i4>
      </vt:variant>
      <vt:variant>
        <vt:lpwstr>http://www.nndb.com/people/242/000092963/</vt:lpwstr>
      </vt:variant>
      <vt:variant>
        <vt:lpwstr/>
      </vt:variant>
      <vt:variant>
        <vt:i4>458775</vt:i4>
      </vt:variant>
      <vt:variant>
        <vt:i4>72</vt:i4>
      </vt:variant>
      <vt:variant>
        <vt:i4>0</vt:i4>
      </vt:variant>
      <vt:variant>
        <vt:i4>5</vt:i4>
      </vt:variant>
      <vt:variant>
        <vt:lpwstr>http://www.nndb.com/people/217/000136806/</vt:lpwstr>
      </vt:variant>
      <vt:variant>
        <vt:lpwstr/>
      </vt:variant>
      <vt:variant>
        <vt:i4>262166</vt:i4>
      </vt:variant>
      <vt:variant>
        <vt:i4>69</vt:i4>
      </vt:variant>
      <vt:variant>
        <vt:i4>0</vt:i4>
      </vt:variant>
      <vt:variant>
        <vt:i4>5</vt:i4>
      </vt:variant>
      <vt:variant>
        <vt:lpwstr>http://www.nndb.com/people/128/000174603/</vt:lpwstr>
      </vt:variant>
      <vt:variant>
        <vt:lpwstr/>
      </vt:variant>
      <vt:variant>
        <vt:i4>393247</vt:i4>
      </vt:variant>
      <vt:variant>
        <vt:i4>66</vt:i4>
      </vt:variant>
      <vt:variant>
        <vt:i4>0</vt:i4>
      </vt:variant>
      <vt:variant>
        <vt:i4>5</vt:i4>
      </vt:variant>
      <vt:variant>
        <vt:lpwstr>http://www.nndb.com/people/213/000078976/</vt:lpwstr>
      </vt:variant>
      <vt:variant>
        <vt:lpwstr/>
      </vt:variant>
      <vt:variant>
        <vt:i4>917521</vt:i4>
      </vt:variant>
      <vt:variant>
        <vt:i4>63</vt:i4>
      </vt:variant>
      <vt:variant>
        <vt:i4>0</vt:i4>
      </vt:variant>
      <vt:variant>
        <vt:i4>5</vt:i4>
      </vt:variant>
      <vt:variant>
        <vt:lpwstr>http://www.nndb.com/people/920/000026842/</vt:lpwstr>
      </vt:variant>
      <vt:variant>
        <vt:lpwstr/>
      </vt:variant>
      <vt:variant>
        <vt:i4>65553</vt:i4>
      </vt:variant>
      <vt:variant>
        <vt:i4>60</vt:i4>
      </vt:variant>
      <vt:variant>
        <vt:i4>0</vt:i4>
      </vt:variant>
      <vt:variant>
        <vt:i4>5</vt:i4>
      </vt:variant>
      <vt:variant>
        <vt:lpwstr>http://www.nndb.com/people/169/000173647/</vt:lpwstr>
      </vt:variant>
      <vt:variant>
        <vt:lpwstr/>
      </vt:variant>
      <vt:variant>
        <vt:i4>5570586</vt:i4>
      </vt:variant>
      <vt:variant>
        <vt:i4>57</vt:i4>
      </vt:variant>
      <vt:variant>
        <vt:i4>0</vt:i4>
      </vt:variant>
      <vt:variant>
        <vt:i4>5</vt:i4>
      </vt:variant>
      <vt:variant>
        <vt:lpwstr>http://www.nndb.com/group/109/000063917/</vt:lpwstr>
      </vt:variant>
      <vt:variant>
        <vt:lpwstr/>
      </vt:variant>
      <vt:variant>
        <vt:i4>5570586</vt:i4>
      </vt:variant>
      <vt:variant>
        <vt:i4>54</vt:i4>
      </vt:variant>
      <vt:variant>
        <vt:i4>0</vt:i4>
      </vt:variant>
      <vt:variant>
        <vt:i4>5</vt:i4>
      </vt:variant>
      <vt:variant>
        <vt:lpwstr>http://www.nndb.com/group/109/000063917/</vt:lpwstr>
      </vt:variant>
      <vt:variant>
        <vt:lpwstr/>
      </vt:variant>
      <vt:variant>
        <vt:i4>5570586</vt:i4>
      </vt:variant>
      <vt:variant>
        <vt:i4>51</vt:i4>
      </vt:variant>
      <vt:variant>
        <vt:i4>0</vt:i4>
      </vt:variant>
      <vt:variant>
        <vt:i4>5</vt:i4>
      </vt:variant>
      <vt:variant>
        <vt:lpwstr>http://www.nndb.com/group/109/000063917/</vt:lpwstr>
      </vt:variant>
      <vt:variant>
        <vt:lpwstr/>
      </vt:variant>
      <vt:variant>
        <vt:i4>5570586</vt:i4>
      </vt:variant>
      <vt:variant>
        <vt:i4>48</vt:i4>
      </vt:variant>
      <vt:variant>
        <vt:i4>0</vt:i4>
      </vt:variant>
      <vt:variant>
        <vt:i4>5</vt:i4>
      </vt:variant>
      <vt:variant>
        <vt:lpwstr>http://www.nndb.com/group/109/000063917/</vt:lpwstr>
      </vt:variant>
      <vt:variant>
        <vt:lpwstr/>
      </vt:variant>
      <vt:variant>
        <vt:i4>5570586</vt:i4>
      </vt:variant>
      <vt:variant>
        <vt:i4>45</vt:i4>
      </vt:variant>
      <vt:variant>
        <vt:i4>0</vt:i4>
      </vt:variant>
      <vt:variant>
        <vt:i4>5</vt:i4>
      </vt:variant>
      <vt:variant>
        <vt:lpwstr>http://www.nndb.com/group/109/000063917/</vt:lpwstr>
      </vt:variant>
      <vt:variant>
        <vt:lpwstr/>
      </vt:variant>
      <vt:variant>
        <vt:i4>3866724</vt:i4>
      </vt:variant>
      <vt:variant>
        <vt:i4>42</vt:i4>
      </vt:variant>
      <vt:variant>
        <vt:i4>0</vt:i4>
      </vt:variant>
      <vt:variant>
        <vt:i4>5</vt:i4>
      </vt:variant>
      <vt:variant>
        <vt:lpwstr>http://www.britannica.com/EBchecked/topic/78614/Bertolt-Brecht</vt:lpwstr>
      </vt:variant>
      <vt:variant>
        <vt:lpwstr/>
      </vt:variant>
      <vt:variant>
        <vt:i4>3866663</vt:i4>
      </vt:variant>
      <vt:variant>
        <vt:i4>39</vt:i4>
      </vt:variant>
      <vt:variant>
        <vt:i4>0</vt:i4>
      </vt:variant>
      <vt:variant>
        <vt:i4>5</vt:i4>
      </vt:variant>
      <vt:variant>
        <vt:lpwstr>http://www.britannica.com/EBchecked/topic/167058/Edward-Dmytryk</vt:lpwstr>
      </vt:variant>
      <vt:variant>
        <vt:lpwstr/>
      </vt:variant>
      <vt:variant>
        <vt:i4>2097202</vt:i4>
      </vt:variant>
      <vt:variant>
        <vt:i4>36</vt:i4>
      </vt:variant>
      <vt:variant>
        <vt:i4>0</vt:i4>
      </vt:variant>
      <vt:variant>
        <vt:i4>5</vt:i4>
      </vt:variant>
      <vt:variant>
        <vt:lpwstr>http://www.britannica.com/EBchecked/topic/607210/Dalton-Trumbo</vt:lpwstr>
      </vt:variant>
      <vt:variant>
        <vt:lpwstr/>
      </vt:variant>
      <vt:variant>
        <vt:i4>5242975</vt:i4>
      </vt:variant>
      <vt:variant>
        <vt:i4>33</vt:i4>
      </vt:variant>
      <vt:variant>
        <vt:i4>0</vt:i4>
      </vt:variant>
      <vt:variant>
        <vt:i4>5</vt:i4>
      </vt:variant>
      <vt:variant>
        <vt:lpwstr>http://www.britannica.com/EBchecked/topic/529567/Adrian-Scott</vt:lpwstr>
      </vt:variant>
      <vt:variant>
        <vt:lpwstr/>
      </vt:variant>
      <vt:variant>
        <vt:i4>2687008</vt:i4>
      </vt:variant>
      <vt:variant>
        <vt:i4>30</vt:i4>
      </vt:variant>
      <vt:variant>
        <vt:i4>0</vt:i4>
      </vt:variant>
      <vt:variant>
        <vt:i4>5</vt:i4>
      </vt:variant>
      <vt:variant>
        <vt:lpwstr>http://www.britannica.com/EBchecked/topic/433005/Samuel-Ornitz</vt:lpwstr>
      </vt:variant>
      <vt:variant>
        <vt:lpwstr/>
      </vt:variant>
      <vt:variant>
        <vt:i4>5242961</vt:i4>
      </vt:variant>
      <vt:variant>
        <vt:i4>27</vt:i4>
      </vt:variant>
      <vt:variant>
        <vt:i4>0</vt:i4>
      </vt:variant>
      <vt:variant>
        <vt:i4>5</vt:i4>
      </vt:variant>
      <vt:variant>
        <vt:lpwstr>http://www.britannica.com/EBchecked/topic/360641/Albert-Maltz</vt:lpwstr>
      </vt:variant>
      <vt:variant>
        <vt:lpwstr/>
      </vt:variant>
      <vt:variant>
        <vt:i4>2949245</vt:i4>
      </vt:variant>
      <vt:variant>
        <vt:i4>24</vt:i4>
      </vt:variant>
      <vt:variant>
        <vt:i4>0</vt:i4>
      </vt:variant>
      <vt:variant>
        <vt:i4>5</vt:i4>
      </vt:variant>
      <vt:variant>
        <vt:lpwstr>http://www.britannica.com/EBchecked/topic/333047/John-Howard-Lawson</vt:lpwstr>
      </vt:variant>
      <vt:variant>
        <vt:lpwstr/>
      </vt:variant>
      <vt:variant>
        <vt:i4>4718679</vt:i4>
      </vt:variant>
      <vt:variant>
        <vt:i4>21</vt:i4>
      </vt:variant>
      <vt:variant>
        <vt:i4>0</vt:i4>
      </vt:variant>
      <vt:variant>
        <vt:i4>5</vt:i4>
      </vt:variant>
      <vt:variant>
        <vt:lpwstr>http://www.britannica.com/EBchecked/topic/330507/Ring-Lardner</vt:lpwstr>
      </vt:variant>
      <vt:variant>
        <vt:lpwstr/>
      </vt:variant>
      <vt:variant>
        <vt:i4>4194372</vt:i4>
      </vt:variant>
      <vt:variant>
        <vt:i4>18</vt:i4>
      </vt:variant>
      <vt:variant>
        <vt:i4>0</vt:i4>
      </vt:variant>
      <vt:variant>
        <vt:i4>5</vt:i4>
      </vt:variant>
      <vt:variant>
        <vt:lpwstr>http://www.britannica.com/EBchecked/topic/125166/Lester-Cole</vt:lpwstr>
      </vt:variant>
      <vt:variant>
        <vt:lpwstr/>
      </vt:variant>
      <vt:variant>
        <vt:i4>8257650</vt:i4>
      </vt:variant>
      <vt:variant>
        <vt:i4>15</vt:i4>
      </vt:variant>
      <vt:variant>
        <vt:i4>0</vt:i4>
      </vt:variant>
      <vt:variant>
        <vt:i4>5</vt:i4>
      </vt:variant>
      <vt:variant>
        <vt:lpwstr>http://www.britannica.com/EBchecked/topic/64370/Herbert-J-Biberman</vt:lpwstr>
      </vt:variant>
      <vt:variant>
        <vt:lpwstr/>
      </vt:variant>
      <vt:variant>
        <vt:i4>6225920</vt:i4>
      </vt:variant>
      <vt:variant>
        <vt:i4>12</vt:i4>
      </vt:variant>
      <vt:variant>
        <vt:i4>0</vt:i4>
      </vt:variant>
      <vt:variant>
        <vt:i4>5</vt:i4>
      </vt:variant>
      <vt:variant>
        <vt:lpwstr>http://www.britannica.com/EBchecked/topic/63084/Alvah-Bessie</vt:lpwstr>
      </vt:variant>
      <vt:variant>
        <vt:lpwstr/>
      </vt:variant>
      <vt:variant>
        <vt:i4>5439579</vt:i4>
      </vt:variant>
      <vt:variant>
        <vt:i4>9</vt:i4>
      </vt:variant>
      <vt:variant>
        <vt:i4>0</vt:i4>
      </vt:variant>
      <vt:variant>
        <vt:i4>5</vt:i4>
      </vt:variant>
      <vt:variant>
        <vt:lpwstr>http://www.britannica.com/EBchecked/topic/273188/House-Un-American-Activities-Committee-HUAC</vt:lpwstr>
      </vt:variant>
      <vt:variant>
        <vt:lpwstr/>
      </vt:variant>
      <vt:variant>
        <vt:i4>8192110</vt:i4>
      </vt:variant>
      <vt:variant>
        <vt:i4>6</vt:i4>
      </vt:variant>
      <vt:variant>
        <vt:i4>0</vt:i4>
      </vt:variant>
      <vt:variant>
        <vt:i4>5</vt:i4>
      </vt:variant>
      <vt:variant>
        <vt:lpwstr>http://library.acadiau.ca/tutorials/webevaluation/</vt:lpwstr>
      </vt:variant>
      <vt:variant>
        <vt:lpwstr/>
      </vt:variant>
      <vt:variant>
        <vt:i4>3342462</vt:i4>
      </vt:variant>
      <vt:variant>
        <vt:i4>3</vt:i4>
      </vt:variant>
      <vt:variant>
        <vt:i4>0</vt:i4>
      </vt:variant>
      <vt:variant>
        <vt:i4>5</vt:i4>
      </vt:variant>
      <vt:variant>
        <vt:lpwstr>http://library.acadiau.ca/tutorials/plagiarism/</vt:lpwstr>
      </vt:variant>
      <vt:variant>
        <vt:lpwstr/>
      </vt:variant>
      <vt:variant>
        <vt:i4>6488186</vt:i4>
      </vt:variant>
      <vt:variant>
        <vt:i4>0</vt:i4>
      </vt:variant>
      <vt:variant>
        <vt:i4>0</vt:i4>
      </vt:variant>
      <vt:variant>
        <vt:i4>5</vt:i4>
      </vt:variant>
      <vt:variant>
        <vt:lpwstr>http://owl.english.purdue.edu/owl/resource/747/01/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Sidell, Debra</cp:lastModifiedBy>
  <cp:revision>2</cp:revision>
  <cp:lastPrinted>2017-10-17T12:36:00Z</cp:lastPrinted>
  <dcterms:created xsi:type="dcterms:W3CDTF">2017-10-17T12:38:00Z</dcterms:created>
  <dcterms:modified xsi:type="dcterms:W3CDTF">2017-10-17T12:38:00Z</dcterms:modified>
</cp:coreProperties>
</file>